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仿宋" w:hAnsi="仿宋" w:eastAsia="仿宋"/>
          <w:b/>
          <w:sz w:val="52"/>
          <w:szCs w:val="52"/>
        </w:rPr>
      </w:pPr>
    </w:p>
    <w:p>
      <w:pPr>
        <w:spacing w:line="500" w:lineRule="exact"/>
        <w:ind w:left="2969" w:leftChars="152" w:hanging="2650" w:hangingChars="600"/>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招标文件</w:t>
      </w:r>
    </w:p>
    <w:p>
      <w:pPr>
        <w:spacing w:line="500" w:lineRule="exact"/>
        <w:ind w:left="2100" w:hanging="2240" w:hangingChars="700"/>
        <w:rPr>
          <w:rFonts w:hint="eastAsia" w:ascii="仿宋" w:hAnsi="仿宋" w:eastAsia="仿宋"/>
          <w:sz w:val="32"/>
          <w:szCs w:val="32"/>
        </w:rPr>
      </w:pPr>
    </w:p>
    <w:p>
      <w:pPr>
        <w:spacing w:line="500" w:lineRule="exact"/>
        <w:ind w:left="2100" w:hanging="2240" w:hangingChars="700"/>
        <w:rPr>
          <w:rFonts w:hint="eastAsia" w:ascii="仿宋" w:hAnsi="仿宋" w:eastAsia="仿宋"/>
          <w:sz w:val="32"/>
          <w:szCs w:val="32"/>
        </w:rPr>
      </w:pPr>
    </w:p>
    <w:p>
      <w:pPr>
        <w:spacing w:line="500" w:lineRule="exact"/>
        <w:ind w:left="2100" w:hanging="2240" w:hangingChars="700"/>
        <w:rPr>
          <w:rFonts w:hint="eastAsia" w:ascii="楷体" w:hAnsi="楷体" w:eastAsia="楷体" w:cs="楷体"/>
          <w:sz w:val="32"/>
          <w:szCs w:val="32"/>
        </w:rPr>
      </w:pPr>
      <w:r>
        <w:rPr>
          <w:rFonts w:hint="eastAsia" w:ascii="楷体" w:hAnsi="楷体" w:eastAsia="楷体" w:cs="楷体"/>
          <w:sz w:val="32"/>
          <w:szCs w:val="32"/>
        </w:rPr>
        <w:t>招标方：佛山佛塑科技集团股份有限公司</w:t>
      </w:r>
      <w:r>
        <w:rPr>
          <w:rFonts w:hint="eastAsia" w:ascii="楷体" w:hAnsi="楷体" w:eastAsia="楷体" w:cs="楷体"/>
          <w:sz w:val="32"/>
          <w:szCs w:val="32"/>
          <w:lang w:eastAsia="zh-CN"/>
        </w:rPr>
        <w:t>经纬</w:t>
      </w:r>
      <w:r>
        <w:rPr>
          <w:rFonts w:hint="eastAsia" w:ascii="楷体" w:hAnsi="楷体" w:eastAsia="楷体" w:cs="楷体"/>
          <w:sz w:val="32"/>
          <w:szCs w:val="32"/>
        </w:rPr>
        <w:t>分公司</w:t>
      </w:r>
    </w:p>
    <w:p>
      <w:pPr>
        <w:spacing w:line="500" w:lineRule="exact"/>
        <w:rPr>
          <w:rFonts w:hint="eastAsia" w:ascii="楷体" w:hAnsi="楷体" w:eastAsia="楷体" w:cs="楷体"/>
          <w:sz w:val="32"/>
          <w:szCs w:val="32"/>
        </w:rPr>
      </w:pPr>
    </w:p>
    <w:p>
      <w:pPr>
        <w:spacing w:line="500" w:lineRule="exact"/>
        <w:rPr>
          <w:rFonts w:hint="eastAsia" w:ascii="楷体" w:hAnsi="楷体" w:eastAsia="楷体" w:cs="楷体"/>
          <w:sz w:val="32"/>
          <w:szCs w:val="32"/>
        </w:rPr>
      </w:pPr>
      <w:r>
        <w:rPr>
          <w:rFonts w:hint="eastAsia" w:ascii="楷体" w:hAnsi="楷体" w:eastAsia="楷体" w:cs="楷体"/>
          <w:sz w:val="32"/>
          <w:szCs w:val="32"/>
        </w:rPr>
        <w:t>项目名称：</w:t>
      </w:r>
      <w:r>
        <w:rPr>
          <w:rFonts w:hint="eastAsia" w:ascii="楷体" w:hAnsi="楷体" w:eastAsia="楷体" w:cs="楷体"/>
          <w:b w:val="0"/>
          <w:bCs w:val="0"/>
          <w:sz w:val="32"/>
          <w:szCs w:val="32"/>
          <w:lang w:val="en-US" w:eastAsia="zh-CN"/>
        </w:rPr>
        <w:t xml:space="preserve">设备吊装（运输）和货物运输服务  </w:t>
      </w:r>
    </w:p>
    <w:p>
      <w:pPr>
        <w:numPr>
          <w:ilvl w:val="0"/>
          <w:numId w:val="0"/>
        </w:numPr>
        <w:ind w:leftChars="0"/>
        <w:jc w:val="both"/>
        <w:rPr>
          <w:rFonts w:hint="eastAsia" w:ascii="楷体" w:hAnsi="楷体" w:eastAsia="楷体" w:cs="楷体"/>
          <w:sz w:val="32"/>
          <w:szCs w:val="32"/>
          <w:lang w:eastAsia="zh-CN"/>
        </w:rPr>
      </w:pPr>
    </w:p>
    <w:p>
      <w:pPr>
        <w:numPr>
          <w:ilvl w:val="0"/>
          <w:numId w:val="0"/>
        </w:numPr>
        <w:ind w:leftChars="0"/>
        <w:jc w:val="both"/>
        <w:rPr>
          <w:rFonts w:hint="default" w:ascii="楷体" w:hAnsi="楷体" w:eastAsia="楷体" w:cs="楷体"/>
          <w:sz w:val="32"/>
          <w:szCs w:val="32"/>
          <w:lang w:val="en-US" w:eastAsia="zh-CN"/>
        </w:rPr>
      </w:pPr>
      <w:r>
        <w:rPr>
          <w:rFonts w:hint="eastAsia" w:ascii="楷体" w:hAnsi="楷体" w:eastAsia="楷体" w:cs="楷体"/>
          <w:sz w:val="32"/>
          <w:szCs w:val="32"/>
          <w:lang w:eastAsia="zh-CN"/>
        </w:rPr>
        <w:t>项目编号：</w:t>
      </w:r>
      <w:r>
        <w:rPr>
          <w:rFonts w:hint="eastAsia" w:ascii="楷体" w:hAnsi="楷体" w:eastAsia="楷体" w:cs="楷体"/>
          <w:b w:val="0"/>
          <w:bCs w:val="0"/>
          <w:sz w:val="32"/>
          <w:szCs w:val="32"/>
          <w:lang w:val="en-US" w:eastAsia="zh-CN"/>
        </w:rPr>
        <w:t>FSPG20230316</w:t>
      </w:r>
    </w:p>
    <w:p>
      <w:pPr>
        <w:spacing w:line="276" w:lineRule="auto"/>
        <w:ind w:firstLine="422"/>
        <w:jc w:val="center"/>
        <w:rPr>
          <w:rFonts w:ascii="仿宋" w:hAnsi="仿宋" w:eastAsia="仿宋"/>
          <w:b/>
          <w:szCs w:val="21"/>
        </w:rPr>
      </w:pPr>
    </w:p>
    <w:p>
      <w:pPr>
        <w:spacing w:line="276" w:lineRule="auto"/>
        <w:ind w:firstLine="422"/>
        <w:jc w:val="center"/>
        <w:rPr>
          <w:rFonts w:ascii="仿宋" w:hAnsi="仿宋" w:eastAsia="仿宋"/>
          <w:b/>
          <w:szCs w:val="21"/>
        </w:rPr>
      </w:pPr>
    </w:p>
    <w:p>
      <w:pPr>
        <w:spacing w:line="276" w:lineRule="auto"/>
        <w:ind w:firstLine="422"/>
        <w:jc w:val="center"/>
        <w:rPr>
          <w:rFonts w:ascii="仿宋" w:hAnsi="仿宋" w:eastAsia="仿宋"/>
          <w:b/>
          <w:szCs w:val="21"/>
        </w:rPr>
      </w:pPr>
    </w:p>
    <w:p>
      <w:pPr>
        <w:spacing w:line="276" w:lineRule="auto"/>
        <w:ind w:firstLine="422"/>
        <w:jc w:val="center"/>
        <w:rPr>
          <w:rFonts w:ascii="仿宋" w:hAnsi="仿宋" w:eastAsia="仿宋"/>
          <w:b/>
          <w:szCs w:val="21"/>
        </w:rPr>
      </w:pPr>
    </w:p>
    <w:p>
      <w:pPr>
        <w:spacing w:line="276" w:lineRule="auto"/>
        <w:ind w:firstLine="422"/>
        <w:jc w:val="center"/>
        <w:rPr>
          <w:rFonts w:ascii="仿宋" w:hAnsi="仿宋" w:eastAsia="仿宋"/>
          <w:b/>
          <w:szCs w:val="21"/>
        </w:rPr>
      </w:pPr>
    </w:p>
    <w:p>
      <w:pPr>
        <w:spacing w:line="276" w:lineRule="auto"/>
        <w:ind w:firstLine="422"/>
        <w:jc w:val="center"/>
        <w:rPr>
          <w:rFonts w:ascii="仿宋" w:hAnsi="仿宋" w:eastAsia="仿宋"/>
          <w:b/>
          <w:szCs w:val="21"/>
        </w:rPr>
      </w:pPr>
    </w:p>
    <w:p>
      <w:pPr>
        <w:spacing w:line="276" w:lineRule="auto"/>
        <w:ind w:firstLine="422"/>
        <w:jc w:val="center"/>
        <w:rPr>
          <w:rFonts w:ascii="仿宋" w:hAnsi="仿宋" w:eastAsia="仿宋"/>
          <w:b/>
          <w:szCs w:val="21"/>
        </w:rPr>
      </w:pPr>
    </w:p>
    <w:p>
      <w:pPr>
        <w:spacing w:line="276" w:lineRule="auto"/>
        <w:ind w:firstLine="422"/>
        <w:jc w:val="center"/>
        <w:rPr>
          <w:rFonts w:ascii="仿宋" w:hAnsi="仿宋" w:eastAsia="仿宋"/>
          <w:b/>
          <w:szCs w:val="21"/>
        </w:rPr>
      </w:pPr>
    </w:p>
    <w:p>
      <w:pPr>
        <w:spacing w:line="276" w:lineRule="auto"/>
        <w:rPr>
          <w:rFonts w:ascii="仿宋" w:hAnsi="仿宋" w:eastAsia="仿宋"/>
          <w:b/>
          <w:szCs w:val="21"/>
        </w:rPr>
      </w:pPr>
    </w:p>
    <w:p>
      <w:pPr>
        <w:spacing w:line="276" w:lineRule="auto"/>
        <w:jc w:val="center"/>
        <w:rPr>
          <w:rFonts w:ascii="仿宋" w:hAnsi="仿宋" w:eastAsia="仿宋"/>
          <w:b/>
          <w:sz w:val="44"/>
          <w:szCs w:val="44"/>
        </w:rPr>
      </w:pPr>
    </w:p>
    <w:p>
      <w:pPr>
        <w:spacing w:line="276" w:lineRule="auto"/>
        <w:jc w:val="center"/>
        <w:rPr>
          <w:rFonts w:ascii="仿宋" w:hAnsi="仿宋" w:eastAsia="仿宋"/>
          <w:b/>
          <w:sz w:val="44"/>
          <w:szCs w:val="44"/>
        </w:rPr>
      </w:pPr>
    </w:p>
    <w:p>
      <w:pPr>
        <w:spacing w:line="276" w:lineRule="auto"/>
        <w:jc w:val="center"/>
        <w:rPr>
          <w:rFonts w:ascii="仿宋" w:hAnsi="仿宋" w:eastAsia="仿宋"/>
          <w:b/>
          <w:sz w:val="44"/>
          <w:szCs w:val="44"/>
        </w:rPr>
      </w:pPr>
    </w:p>
    <w:p>
      <w:pPr>
        <w:spacing w:line="276" w:lineRule="auto"/>
        <w:jc w:val="center"/>
        <w:rPr>
          <w:rFonts w:ascii="仿宋" w:hAnsi="仿宋" w:eastAsia="仿宋"/>
          <w:b/>
          <w:sz w:val="44"/>
          <w:szCs w:val="44"/>
        </w:rPr>
      </w:pPr>
    </w:p>
    <w:p>
      <w:pPr>
        <w:spacing w:line="276" w:lineRule="auto"/>
        <w:jc w:val="center"/>
        <w:rPr>
          <w:rFonts w:ascii="仿宋" w:hAnsi="仿宋" w:eastAsia="仿宋"/>
          <w:b/>
          <w:sz w:val="44"/>
          <w:szCs w:val="44"/>
        </w:rPr>
      </w:pPr>
      <w:r>
        <w:rPr>
          <w:rFonts w:ascii="仿宋" w:hAnsi="仿宋" w:eastAsia="仿宋"/>
          <w:b/>
          <w:sz w:val="44"/>
          <w:szCs w:val="44"/>
        </w:rPr>
        <w:t>202</w:t>
      </w:r>
      <w:r>
        <w:rPr>
          <w:rFonts w:hint="eastAsia" w:ascii="仿宋" w:hAnsi="仿宋" w:eastAsia="仿宋"/>
          <w:b/>
          <w:sz w:val="44"/>
          <w:szCs w:val="44"/>
          <w:lang w:val="en-US" w:eastAsia="zh-CN"/>
        </w:rPr>
        <w:t>3</w:t>
      </w:r>
      <w:r>
        <w:rPr>
          <w:rFonts w:hint="eastAsia" w:ascii="仿宋" w:hAnsi="仿宋" w:eastAsia="仿宋"/>
          <w:b/>
          <w:sz w:val="44"/>
          <w:szCs w:val="44"/>
        </w:rPr>
        <w:t>年</w:t>
      </w:r>
      <w:r>
        <w:rPr>
          <w:rFonts w:hint="eastAsia" w:ascii="仿宋" w:hAnsi="仿宋" w:eastAsia="仿宋"/>
          <w:b/>
          <w:sz w:val="44"/>
          <w:szCs w:val="44"/>
          <w:lang w:val="en-US" w:eastAsia="zh-CN"/>
        </w:rPr>
        <w:t>3</w:t>
      </w:r>
      <w:r>
        <w:rPr>
          <w:rFonts w:hint="eastAsia" w:ascii="仿宋" w:hAnsi="仿宋" w:eastAsia="仿宋"/>
          <w:b/>
          <w:sz w:val="44"/>
          <w:szCs w:val="44"/>
        </w:rPr>
        <w:t>月</w:t>
      </w:r>
    </w:p>
    <w:p>
      <w:pPr>
        <w:ind w:firstLine="883" w:firstLineChars="200"/>
        <w:rPr>
          <w:rFonts w:ascii="仿宋" w:hAnsi="仿宋" w:eastAsia="仿宋"/>
          <w:b/>
          <w:sz w:val="44"/>
          <w:szCs w:val="44"/>
        </w:rPr>
      </w:pPr>
      <w:r>
        <w:rPr>
          <w:rFonts w:ascii="仿宋" w:hAnsi="仿宋" w:eastAsia="仿宋"/>
          <w:b/>
          <w:sz w:val="44"/>
          <w:szCs w:val="44"/>
        </w:rPr>
        <w:br w:type="page"/>
      </w:r>
    </w:p>
    <w:sdt>
      <w:sdtPr>
        <w:rPr>
          <w:rFonts w:ascii="仿宋" w:hAnsi="仿宋" w:eastAsia="仿宋" w:cs="Times New Roman"/>
          <w:color w:val="auto"/>
          <w:sz w:val="21"/>
          <w:szCs w:val="20"/>
          <w:lang w:val="zh-CN"/>
        </w:rPr>
        <w:id w:val="-1223281861"/>
        <w:docPartObj>
          <w:docPartGallery w:val="Table of Contents"/>
          <w:docPartUnique/>
        </w:docPartObj>
      </w:sdtPr>
      <w:sdtEndPr>
        <w:rPr>
          <w:rFonts w:ascii="仿宋" w:hAnsi="仿宋" w:eastAsia="仿宋" w:cs="Calibri"/>
          <w:b/>
          <w:bCs/>
          <w:color w:val="000000"/>
          <w:sz w:val="21"/>
          <w:szCs w:val="20"/>
          <w:lang w:val="zh-CN"/>
        </w:rPr>
      </w:sdtEndPr>
      <w:sdtContent>
        <w:p>
          <w:pPr>
            <w:pStyle w:val="26"/>
            <w:spacing w:line="360" w:lineRule="auto"/>
            <w:rPr>
              <w:rFonts w:hint="default" w:ascii="仿宋" w:hAnsi="仿宋" w:eastAsia="仿宋" w:cs="Times New Roman"/>
              <w:b/>
              <w:bCs/>
              <w:color w:val="auto"/>
              <w:lang w:val="en-US" w:eastAsia="zh-CN"/>
            </w:rPr>
          </w:pPr>
          <w:r>
            <w:rPr>
              <w:rFonts w:ascii="仿宋" w:hAnsi="仿宋" w:eastAsia="仿宋"/>
              <w:b/>
              <w:color w:val="auto"/>
              <w:lang w:val="zh-CN"/>
            </w:rPr>
            <w:t>目录</w:t>
          </w:r>
        </w:p>
        <w:p>
          <w:pPr>
            <w:pStyle w:val="9"/>
            <w:rPr>
              <w:rFonts w:ascii="仿宋" w:hAnsi="仿宋" w:eastAsia="仿宋" w:cs="Times New Roman"/>
              <w:b/>
              <w:bCs/>
              <w:color w:val="auto"/>
              <w:lang w:val="zh-CN"/>
            </w:rPr>
          </w:pPr>
        </w:p>
        <w:p>
          <w:pPr>
            <w:pStyle w:val="9"/>
            <w:rPr>
              <w:rFonts w:ascii="仿宋" w:hAnsi="仿宋" w:eastAsia="仿宋" w:cstheme="minorBidi"/>
              <w:b/>
              <w:color w:val="auto"/>
              <w:kern w:val="2"/>
              <w:szCs w:val="22"/>
            </w:rPr>
          </w:pPr>
          <w:r>
            <w:rPr>
              <w:rFonts w:ascii="仿宋" w:hAnsi="仿宋" w:eastAsia="仿宋" w:cs="Times New Roman"/>
              <w:b/>
              <w:bCs/>
              <w:color w:val="auto"/>
              <w:lang w:val="zh-CN"/>
            </w:rPr>
            <w:fldChar w:fldCharType="begin"/>
          </w:r>
          <w:r>
            <w:rPr>
              <w:rFonts w:ascii="仿宋" w:hAnsi="仿宋" w:eastAsia="仿宋"/>
              <w:b/>
              <w:bCs/>
              <w:lang w:val="zh-CN"/>
            </w:rPr>
            <w:instrText xml:space="preserve"> TOC \o "1-3" \h \z \u </w:instrText>
          </w:r>
          <w:r>
            <w:rPr>
              <w:rFonts w:ascii="仿宋" w:hAnsi="仿宋" w:eastAsia="仿宋" w:cs="Times New Roman"/>
              <w:b/>
              <w:bCs/>
              <w:color w:val="auto"/>
              <w:lang w:val="zh-CN"/>
            </w:rPr>
            <w:fldChar w:fldCharType="separate"/>
          </w:r>
          <w:r>
            <w:fldChar w:fldCharType="begin"/>
          </w:r>
          <w:r>
            <w:instrText xml:space="preserve"> HYPERLINK \l "_Toc75435816" </w:instrText>
          </w:r>
          <w:r>
            <w:fldChar w:fldCharType="separate"/>
          </w:r>
          <w:r>
            <w:rPr>
              <w:rStyle w:val="16"/>
              <w:rFonts w:hint="eastAsia" w:ascii="仿宋" w:hAnsi="仿宋" w:eastAsia="仿宋"/>
              <w:b/>
            </w:rPr>
            <w:t>第一章</w:t>
          </w:r>
          <w:r>
            <w:rPr>
              <w:rFonts w:ascii="仿宋" w:hAnsi="仿宋" w:eastAsia="仿宋" w:cstheme="minorBidi"/>
              <w:b/>
              <w:color w:val="auto"/>
              <w:kern w:val="2"/>
              <w:szCs w:val="22"/>
            </w:rPr>
            <w:tab/>
          </w:r>
          <w:r>
            <w:rPr>
              <w:rStyle w:val="16"/>
              <w:rFonts w:hint="eastAsia" w:ascii="仿宋" w:hAnsi="仿宋" w:eastAsia="仿宋"/>
              <w:b/>
              <w:bCs w:val="0"/>
              <w:color w:val="000000" w:themeColor="text1"/>
              <w:lang w:val="en-US" w:eastAsia="zh-CN"/>
              <w14:textFill>
                <w14:solidFill>
                  <w14:schemeClr w14:val="tx1"/>
                </w14:solidFill>
              </w14:textFill>
            </w:rPr>
            <w:t>项目内容</w:t>
          </w:r>
          <w:r>
            <w:rPr>
              <w:rFonts w:ascii="仿宋" w:hAnsi="仿宋" w:eastAsia="仿宋"/>
              <w:b/>
            </w:rPr>
            <w:tab/>
          </w:r>
          <w:r>
            <w:rPr>
              <w:rFonts w:ascii="仿宋" w:hAnsi="仿宋" w:eastAsia="仿宋"/>
              <w:b/>
            </w:rPr>
            <w:fldChar w:fldCharType="begin"/>
          </w:r>
          <w:r>
            <w:rPr>
              <w:rFonts w:ascii="仿宋" w:hAnsi="仿宋" w:eastAsia="仿宋"/>
              <w:b/>
            </w:rPr>
            <w:instrText xml:space="preserve"> PAGEREF _Toc75435816 \h </w:instrText>
          </w:r>
          <w:r>
            <w:rPr>
              <w:rFonts w:ascii="仿宋" w:hAnsi="仿宋" w:eastAsia="仿宋"/>
              <w:b/>
            </w:rPr>
            <w:fldChar w:fldCharType="separate"/>
          </w:r>
          <w:r>
            <w:rPr>
              <w:rFonts w:ascii="仿宋" w:hAnsi="仿宋" w:eastAsia="仿宋"/>
              <w:b/>
            </w:rPr>
            <w:t>3</w:t>
          </w:r>
          <w:r>
            <w:rPr>
              <w:rFonts w:ascii="仿宋" w:hAnsi="仿宋" w:eastAsia="仿宋"/>
              <w:b/>
            </w:rPr>
            <w:fldChar w:fldCharType="end"/>
          </w:r>
          <w:r>
            <w:rPr>
              <w:rFonts w:ascii="仿宋" w:hAnsi="仿宋" w:eastAsia="仿宋"/>
              <w:b/>
            </w:rPr>
            <w:fldChar w:fldCharType="end"/>
          </w:r>
        </w:p>
        <w:p>
          <w:pPr>
            <w:pStyle w:val="11"/>
            <w:tabs>
              <w:tab w:val="left" w:pos="840"/>
              <w:tab w:val="right" w:leader="dot" w:pos="8296"/>
            </w:tabs>
            <w:rPr>
              <w:rFonts w:ascii="仿宋" w:hAnsi="仿宋" w:cstheme="minorBidi"/>
              <w:b/>
              <w:kern w:val="2"/>
              <w:szCs w:val="22"/>
            </w:rPr>
          </w:pPr>
          <w:r>
            <w:fldChar w:fldCharType="begin"/>
          </w:r>
          <w:r>
            <w:instrText xml:space="preserve"> HYPERLINK \l "_Toc75435817" </w:instrText>
          </w:r>
          <w:r>
            <w:fldChar w:fldCharType="separate"/>
          </w:r>
          <w:r>
            <w:rPr>
              <w:rFonts w:hint="eastAsia"/>
              <w:lang w:val="en-US" w:eastAsia="zh-CN"/>
            </w:rPr>
            <w:t>一</w:t>
          </w:r>
          <w:r>
            <w:rPr>
              <w:rFonts w:ascii="仿宋" w:hAnsi="仿宋" w:cstheme="minorBidi"/>
              <w:b/>
              <w:kern w:val="2"/>
              <w:szCs w:val="22"/>
            </w:rPr>
            <w:tab/>
          </w:r>
          <w:r>
            <w:rPr>
              <w:rStyle w:val="16"/>
              <w:rFonts w:hint="eastAsia" w:ascii="仿宋" w:hAnsi="仿宋"/>
              <w:b/>
            </w:rPr>
            <w:t>项目概述</w:t>
          </w:r>
          <w:r>
            <w:rPr>
              <w:rFonts w:ascii="仿宋" w:hAnsi="仿宋"/>
              <w:b/>
            </w:rPr>
            <w:tab/>
          </w:r>
          <w:r>
            <w:rPr>
              <w:rFonts w:ascii="仿宋" w:hAnsi="仿宋"/>
              <w:b/>
            </w:rPr>
            <w:fldChar w:fldCharType="begin"/>
          </w:r>
          <w:r>
            <w:rPr>
              <w:rFonts w:ascii="仿宋" w:hAnsi="仿宋"/>
              <w:b/>
            </w:rPr>
            <w:instrText xml:space="preserve"> PAGEREF _Toc75435817 \h </w:instrText>
          </w:r>
          <w:r>
            <w:rPr>
              <w:rFonts w:ascii="仿宋" w:hAnsi="仿宋"/>
              <w:b/>
            </w:rPr>
            <w:fldChar w:fldCharType="separate"/>
          </w:r>
          <w:r>
            <w:rPr>
              <w:rFonts w:ascii="仿宋" w:hAnsi="仿宋"/>
              <w:b/>
            </w:rPr>
            <w:t>3</w:t>
          </w:r>
          <w:r>
            <w:rPr>
              <w:rFonts w:ascii="仿宋" w:hAnsi="仿宋"/>
              <w:b/>
            </w:rPr>
            <w:fldChar w:fldCharType="end"/>
          </w:r>
          <w:r>
            <w:rPr>
              <w:rFonts w:ascii="仿宋" w:hAnsi="仿宋"/>
              <w:b/>
            </w:rPr>
            <w:fldChar w:fldCharType="end"/>
          </w:r>
        </w:p>
        <w:p>
          <w:pPr>
            <w:pStyle w:val="11"/>
            <w:tabs>
              <w:tab w:val="left" w:pos="840"/>
              <w:tab w:val="right" w:leader="dot" w:pos="8296"/>
            </w:tabs>
            <w:rPr>
              <w:rFonts w:ascii="仿宋" w:hAnsi="仿宋" w:cstheme="minorBidi"/>
              <w:b/>
              <w:kern w:val="2"/>
              <w:szCs w:val="22"/>
            </w:rPr>
          </w:pPr>
          <w:r>
            <w:fldChar w:fldCharType="begin"/>
          </w:r>
          <w:r>
            <w:instrText xml:space="preserve"> HYPERLINK \l "_Toc75435818" </w:instrText>
          </w:r>
          <w:r>
            <w:fldChar w:fldCharType="separate"/>
          </w:r>
          <w:r>
            <w:rPr>
              <w:rFonts w:hint="eastAsia"/>
              <w:lang w:val="en-US" w:eastAsia="zh-CN"/>
            </w:rPr>
            <w:t>二</w:t>
          </w:r>
          <w:r>
            <w:rPr>
              <w:rFonts w:ascii="仿宋" w:hAnsi="仿宋" w:cstheme="minorBidi"/>
              <w:b/>
              <w:kern w:val="2"/>
              <w:szCs w:val="22"/>
            </w:rPr>
            <w:tab/>
          </w:r>
          <w:r>
            <w:rPr>
              <w:rStyle w:val="16"/>
              <w:rFonts w:hint="eastAsia" w:ascii="仿宋" w:hAnsi="仿宋"/>
              <w:b/>
              <w:lang w:val="en-US" w:eastAsia="zh-CN"/>
            </w:rPr>
            <w:t>投标人资质要求</w:t>
          </w:r>
          <w:r>
            <w:rPr>
              <w:rFonts w:ascii="仿宋" w:hAnsi="仿宋"/>
              <w:b/>
            </w:rPr>
            <w:tab/>
          </w:r>
          <w:r>
            <w:rPr>
              <w:rFonts w:ascii="仿宋" w:hAnsi="仿宋"/>
              <w:b/>
            </w:rPr>
            <w:fldChar w:fldCharType="begin"/>
          </w:r>
          <w:r>
            <w:rPr>
              <w:rFonts w:ascii="仿宋" w:hAnsi="仿宋"/>
              <w:b/>
            </w:rPr>
            <w:instrText xml:space="preserve"> PAGEREF _Toc75435818 \h </w:instrText>
          </w:r>
          <w:r>
            <w:rPr>
              <w:rFonts w:ascii="仿宋" w:hAnsi="仿宋"/>
              <w:b/>
            </w:rPr>
            <w:fldChar w:fldCharType="separate"/>
          </w:r>
          <w:r>
            <w:rPr>
              <w:rFonts w:ascii="仿宋" w:hAnsi="仿宋"/>
              <w:b/>
            </w:rPr>
            <w:t>3</w:t>
          </w:r>
          <w:r>
            <w:rPr>
              <w:rFonts w:ascii="仿宋" w:hAnsi="仿宋"/>
              <w:b/>
            </w:rPr>
            <w:fldChar w:fldCharType="end"/>
          </w:r>
          <w:r>
            <w:rPr>
              <w:rFonts w:ascii="仿宋" w:hAnsi="仿宋"/>
              <w:b/>
            </w:rPr>
            <w:fldChar w:fldCharType="end"/>
          </w:r>
        </w:p>
        <w:p>
          <w:pPr>
            <w:pStyle w:val="11"/>
            <w:tabs>
              <w:tab w:val="left" w:pos="840"/>
              <w:tab w:val="right" w:leader="dot" w:pos="8296"/>
            </w:tabs>
            <w:rPr>
              <w:rFonts w:ascii="仿宋" w:hAnsi="仿宋" w:cstheme="minorBidi"/>
              <w:b/>
              <w:kern w:val="2"/>
              <w:szCs w:val="22"/>
            </w:rPr>
          </w:pPr>
          <w:r>
            <w:fldChar w:fldCharType="begin"/>
          </w:r>
          <w:r>
            <w:instrText xml:space="preserve"> HYPERLINK \l "_Toc75435819" </w:instrText>
          </w:r>
          <w:r>
            <w:fldChar w:fldCharType="separate"/>
          </w:r>
          <w:r>
            <w:rPr>
              <w:rFonts w:hint="eastAsia"/>
              <w:lang w:val="en-US" w:eastAsia="zh-CN"/>
            </w:rPr>
            <w:t>三</w:t>
          </w:r>
          <w:r>
            <w:rPr>
              <w:rFonts w:ascii="仿宋" w:hAnsi="仿宋" w:cstheme="minorBidi"/>
              <w:b/>
              <w:kern w:val="2"/>
              <w:szCs w:val="22"/>
            </w:rPr>
            <w:tab/>
          </w:r>
          <w:r>
            <w:rPr>
              <w:rStyle w:val="16"/>
              <w:rFonts w:hint="eastAsia" w:ascii="仿宋" w:hAnsi="仿宋"/>
              <w:b/>
              <w:lang w:val="en-US" w:eastAsia="zh-CN"/>
            </w:rPr>
            <w:t>投标文件的组成和要求</w:t>
          </w:r>
          <w:r>
            <w:rPr>
              <w:rFonts w:ascii="仿宋" w:hAnsi="仿宋"/>
              <w:b/>
            </w:rPr>
            <w:tab/>
          </w:r>
          <w:r>
            <w:rPr>
              <w:rFonts w:hint="eastAsia" w:ascii="仿宋" w:hAnsi="仿宋"/>
              <w:b/>
              <w:lang w:val="en-US" w:eastAsia="zh-CN"/>
            </w:rPr>
            <w:t>4</w:t>
          </w:r>
          <w:r>
            <w:rPr>
              <w:rFonts w:ascii="仿宋" w:hAnsi="仿宋"/>
              <w:b/>
            </w:rPr>
            <w:fldChar w:fldCharType="end"/>
          </w:r>
        </w:p>
        <w:p>
          <w:pPr>
            <w:pStyle w:val="9"/>
            <w:rPr>
              <w:rFonts w:ascii="仿宋" w:hAnsi="仿宋" w:eastAsia="仿宋" w:cstheme="minorBidi"/>
              <w:b/>
              <w:color w:val="auto"/>
              <w:kern w:val="2"/>
              <w:szCs w:val="22"/>
            </w:rPr>
          </w:pPr>
          <w:r>
            <w:fldChar w:fldCharType="begin"/>
          </w:r>
          <w:r>
            <w:instrText xml:space="preserve"> HYPERLINK \l "_Toc75435822" </w:instrText>
          </w:r>
          <w:r>
            <w:fldChar w:fldCharType="separate"/>
          </w:r>
          <w:r>
            <w:rPr>
              <w:rStyle w:val="16"/>
              <w:rFonts w:hint="eastAsia" w:ascii="仿宋" w:hAnsi="仿宋" w:eastAsia="仿宋"/>
              <w:b/>
            </w:rPr>
            <w:t>第二章</w:t>
          </w:r>
          <w:r>
            <w:rPr>
              <w:rFonts w:ascii="仿宋" w:hAnsi="仿宋" w:eastAsia="仿宋" w:cstheme="minorBidi"/>
              <w:b/>
              <w:color w:val="auto"/>
              <w:kern w:val="2"/>
              <w:szCs w:val="22"/>
            </w:rPr>
            <w:tab/>
          </w:r>
          <w:r>
            <w:rPr>
              <w:rStyle w:val="16"/>
              <w:rFonts w:hint="eastAsia" w:ascii="仿宋" w:hAnsi="仿宋" w:eastAsia="仿宋"/>
              <w:b/>
              <w:lang w:val="en-US" w:eastAsia="zh-CN"/>
            </w:rPr>
            <w:t>评审及中选</w:t>
          </w:r>
          <w:r>
            <w:rPr>
              <w:rFonts w:ascii="仿宋" w:hAnsi="仿宋" w:eastAsia="仿宋"/>
              <w:b/>
            </w:rPr>
            <w:tab/>
          </w:r>
          <w:r>
            <w:rPr>
              <w:rFonts w:hint="eastAsia" w:ascii="仿宋" w:hAnsi="仿宋" w:eastAsia="仿宋"/>
              <w:b/>
              <w:lang w:val="en-US" w:eastAsia="zh-CN"/>
            </w:rPr>
            <w:t>5</w:t>
          </w:r>
          <w:r>
            <w:rPr>
              <w:rFonts w:ascii="仿宋" w:hAnsi="仿宋" w:eastAsia="仿宋"/>
              <w:b/>
            </w:rPr>
            <w:fldChar w:fldCharType="end"/>
          </w:r>
        </w:p>
        <w:p>
          <w:pPr>
            <w:pStyle w:val="11"/>
            <w:tabs>
              <w:tab w:val="left" w:pos="840"/>
              <w:tab w:val="right" w:leader="dot" w:pos="8296"/>
            </w:tabs>
            <w:rPr>
              <w:rFonts w:ascii="仿宋" w:hAnsi="仿宋" w:cstheme="minorBidi"/>
              <w:b/>
              <w:kern w:val="2"/>
              <w:szCs w:val="22"/>
            </w:rPr>
          </w:pPr>
          <w:r>
            <w:fldChar w:fldCharType="begin"/>
          </w:r>
          <w:r>
            <w:instrText xml:space="preserve"> HYPERLINK \l "_Toc75435823" </w:instrText>
          </w:r>
          <w:r>
            <w:fldChar w:fldCharType="separate"/>
          </w:r>
          <w:r>
            <w:rPr>
              <w:rStyle w:val="16"/>
              <w:rFonts w:hint="eastAsia" w:ascii="仿宋" w:hAnsi="仿宋"/>
              <w:b/>
              <w:lang w:val="en-US" w:eastAsia="zh-CN"/>
            </w:rPr>
            <w:t>一</w:t>
          </w:r>
          <w:r>
            <w:rPr>
              <w:rFonts w:ascii="仿宋" w:hAnsi="仿宋" w:cstheme="minorBidi"/>
              <w:b/>
              <w:kern w:val="2"/>
              <w:szCs w:val="22"/>
            </w:rPr>
            <w:tab/>
          </w:r>
          <w:r>
            <w:rPr>
              <w:rStyle w:val="16"/>
              <w:rFonts w:hint="eastAsia" w:ascii="仿宋" w:hAnsi="仿宋"/>
              <w:b/>
              <w:lang w:val="en-US" w:eastAsia="zh-CN"/>
            </w:rPr>
            <w:t>纪律要求</w:t>
          </w:r>
          <w:r>
            <w:rPr>
              <w:rFonts w:ascii="仿宋" w:hAnsi="仿宋"/>
              <w:b/>
            </w:rPr>
            <w:tab/>
          </w:r>
          <w:r>
            <w:rPr>
              <w:rFonts w:hint="eastAsia" w:ascii="仿宋" w:hAnsi="仿宋"/>
              <w:b/>
              <w:lang w:val="en-US" w:eastAsia="zh-CN"/>
            </w:rPr>
            <w:t>5</w:t>
          </w:r>
          <w:r>
            <w:rPr>
              <w:rFonts w:ascii="仿宋" w:hAnsi="仿宋"/>
              <w:b/>
            </w:rPr>
            <w:fldChar w:fldCharType="end"/>
          </w:r>
        </w:p>
        <w:p>
          <w:pPr>
            <w:pStyle w:val="11"/>
            <w:tabs>
              <w:tab w:val="left" w:pos="840"/>
              <w:tab w:val="right" w:leader="dot" w:pos="8296"/>
            </w:tabs>
            <w:rPr>
              <w:rFonts w:hint="default" w:eastAsia="宋体"/>
              <w:lang w:val="en-US" w:eastAsia="zh-CN"/>
            </w:rPr>
          </w:pPr>
          <w:r>
            <w:fldChar w:fldCharType="begin"/>
          </w:r>
          <w:r>
            <w:instrText xml:space="preserve"> HYPERLINK \l "_Toc75435824" </w:instrText>
          </w:r>
          <w:r>
            <w:fldChar w:fldCharType="separate"/>
          </w:r>
          <w:r>
            <w:rPr>
              <w:rStyle w:val="16"/>
              <w:rFonts w:hint="eastAsia" w:ascii="仿宋" w:hAnsi="仿宋"/>
              <w:b/>
              <w:lang w:val="en-US" w:eastAsia="zh-CN"/>
            </w:rPr>
            <w:t>二</w:t>
          </w:r>
          <w:r>
            <w:rPr>
              <w:rFonts w:ascii="仿宋" w:hAnsi="仿宋" w:cstheme="minorBidi"/>
              <w:b/>
              <w:kern w:val="2"/>
              <w:szCs w:val="22"/>
            </w:rPr>
            <w:tab/>
          </w:r>
          <w:r>
            <w:rPr>
              <w:rFonts w:hint="eastAsia" w:ascii="仿宋" w:hAnsi="仿宋" w:cstheme="minorBidi"/>
              <w:b/>
              <w:kern w:val="2"/>
              <w:szCs w:val="22"/>
              <w:lang w:val="en-US" w:eastAsia="zh-CN"/>
            </w:rPr>
            <w:t>评审标准和方式</w:t>
          </w:r>
          <w:r>
            <w:rPr>
              <w:rFonts w:ascii="仿宋" w:hAnsi="仿宋"/>
              <w:b/>
            </w:rPr>
            <w:tab/>
          </w:r>
          <w:r>
            <w:rPr>
              <w:rFonts w:hint="eastAsia" w:ascii="仿宋" w:hAnsi="仿宋"/>
              <w:b/>
              <w:lang w:val="en-US" w:eastAsia="zh-CN"/>
            </w:rPr>
            <w:t>5</w:t>
          </w:r>
          <w:r>
            <w:rPr>
              <w:rFonts w:ascii="仿宋" w:hAnsi="仿宋"/>
              <w:b/>
            </w:rPr>
            <w:fldChar w:fldCharType="end"/>
          </w:r>
        </w:p>
        <w:p>
          <w:pPr>
            <w:pStyle w:val="11"/>
            <w:tabs>
              <w:tab w:val="left" w:pos="840"/>
              <w:tab w:val="right" w:leader="dot" w:pos="8296"/>
            </w:tabs>
            <w:rPr>
              <w:rFonts w:ascii="仿宋" w:hAnsi="仿宋" w:cstheme="minorBidi"/>
              <w:b/>
              <w:kern w:val="2"/>
              <w:szCs w:val="22"/>
            </w:rPr>
          </w:pPr>
          <w:r>
            <w:fldChar w:fldCharType="begin"/>
          </w:r>
          <w:r>
            <w:instrText xml:space="preserve"> HYPERLINK \l "_Toc75435826" </w:instrText>
          </w:r>
          <w:r>
            <w:fldChar w:fldCharType="separate"/>
          </w:r>
          <w:r>
            <w:rPr>
              <w:rFonts w:hint="eastAsia" w:ascii="仿宋" w:hAnsi="仿宋" w:eastAsia="仿宋" w:cs="仿宋"/>
              <w:b/>
              <w:lang w:val="en-US" w:eastAsia="zh-CN"/>
            </w:rPr>
            <w:t>三  中选和合同签订</w:t>
          </w:r>
          <w:r>
            <w:rPr>
              <w:rFonts w:ascii="仿宋" w:hAnsi="仿宋"/>
              <w:b/>
            </w:rPr>
            <w:tab/>
          </w:r>
          <w:r>
            <w:rPr>
              <w:rFonts w:hint="eastAsia" w:ascii="仿宋" w:hAnsi="仿宋"/>
              <w:b/>
              <w:lang w:val="en-US" w:eastAsia="zh-CN"/>
            </w:rPr>
            <w:t>6</w:t>
          </w:r>
          <w:r>
            <w:rPr>
              <w:rFonts w:ascii="仿宋" w:hAnsi="仿宋"/>
              <w:b/>
            </w:rPr>
            <w:fldChar w:fldCharType="end"/>
          </w:r>
        </w:p>
        <w:p>
          <w:pPr>
            <w:pStyle w:val="9"/>
            <w:rPr>
              <w:rFonts w:ascii="仿宋" w:hAnsi="仿宋" w:cstheme="minorBidi"/>
              <w:b/>
              <w:kern w:val="2"/>
              <w:szCs w:val="22"/>
            </w:rPr>
          </w:pPr>
          <w:r>
            <w:fldChar w:fldCharType="begin"/>
          </w:r>
          <w:r>
            <w:instrText xml:space="preserve"> HYPERLINK \l "_Toc75435828" </w:instrText>
          </w:r>
          <w:r>
            <w:fldChar w:fldCharType="separate"/>
          </w:r>
          <w:r>
            <w:rPr>
              <w:rStyle w:val="16"/>
              <w:rFonts w:hint="eastAsia" w:ascii="仿宋" w:hAnsi="仿宋" w:eastAsia="仿宋"/>
              <w:b/>
            </w:rPr>
            <w:t>第</w:t>
          </w:r>
          <w:r>
            <w:rPr>
              <w:rStyle w:val="16"/>
              <w:rFonts w:hint="eastAsia" w:ascii="仿宋" w:hAnsi="仿宋" w:eastAsia="仿宋"/>
              <w:b/>
              <w:lang w:val="en-US" w:eastAsia="zh-CN"/>
            </w:rPr>
            <w:t>三</w:t>
          </w:r>
          <w:r>
            <w:rPr>
              <w:rStyle w:val="16"/>
              <w:rFonts w:hint="eastAsia" w:ascii="仿宋" w:hAnsi="仿宋" w:eastAsia="仿宋"/>
              <w:b/>
            </w:rPr>
            <w:t>章</w:t>
          </w:r>
          <w:r>
            <w:rPr>
              <w:rFonts w:ascii="仿宋" w:hAnsi="仿宋" w:eastAsia="仿宋" w:cstheme="minorBidi"/>
              <w:b/>
              <w:color w:val="auto"/>
              <w:kern w:val="2"/>
              <w:szCs w:val="22"/>
            </w:rPr>
            <w:tab/>
          </w:r>
          <w:r>
            <w:rPr>
              <w:rStyle w:val="16"/>
              <w:rFonts w:hint="eastAsia" w:ascii="仿宋" w:hAnsi="仿宋" w:eastAsia="仿宋"/>
              <w:b/>
              <w:lang w:val="en-US" w:eastAsia="zh-CN"/>
            </w:rPr>
            <w:t>重启招标</w:t>
          </w:r>
          <w:r>
            <w:rPr>
              <w:rFonts w:ascii="仿宋" w:hAnsi="仿宋" w:eastAsia="仿宋"/>
              <w:b/>
            </w:rPr>
            <w:tab/>
          </w:r>
          <w:r>
            <w:rPr>
              <w:rFonts w:hint="eastAsia" w:ascii="仿宋" w:hAnsi="仿宋" w:eastAsia="仿宋"/>
              <w:b/>
              <w:lang w:val="en-US" w:eastAsia="zh-CN"/>
            </w:rPr>
            <w:t>6</w:t>
          </w:r>
          <w:r>
            <w:rPr>
              <w:rFonts w:ascii="仿宋" w:hAnsi="仿宋" w:eastAsia="仿宋"/>
              <w:b/>
            </w:rPr>
            <w:fldChar w:fldCharType="end"/>
          </w:r>
        </w:p>
        <w:p>
          <w:pPr>
            <w:pStyle w:val="9"/>
            <w:rPr>
              <w:rFonts w:ascii="仿宋" w:hAnsi="仿宋" w:eastAsia="仿宋" w:cstheme="minorBidi"/>
              <w:b/>
              <w:color w:val="auto"/>
              <w:kern w:val="2"/>
              <w:szCs w:val="22"/>
            </w:rPr>
          </w:pPr>
          <w:r>
            <w:fldChar w:fldCharType="begin"/>
          </w:r>
          <w:r>
            <w:instrText xml:space="preserve"> HYPERLINK \l "_Toc75435830" </w:instrText>
          </w:r>
          <w:r>
            <w:fldChar w:fldCharType="separate"/>
          </w:r>
          <w:r>
            <w:rPr>
              <w:rStyle w:val="16"/>
              <w:rFonts w:hint="eastAsia" w:ascii="仿宋" w:hAnsi="仿宋" w:eastAsia="仿宋"/>
              <w:b/>
            </w:rPr>
            <w:t>第</w:t>
          </w:r>
          <w:r>
            <w:rPr>
              <w:rStyle w:val="16"/>
              <w:rFonts w:hint="eastAsia" w:ascii="仿宋" w:hAnsi="仿宋" w:eastAsia="仿宋"/>
              <w:b/>
              <w:lang w:val="en-US" w:eastAsia="zh-CN"/>
            </w:rPr>
            <w:t>四</w:t>
          </w:r>
          <w:r>
            <w:rPr>
              <w:rStyle w:val="16"/>
              <w:rFonts w:hint="eastAsia" w:ascii="仿宋" w:hAnsi="仿宋" w:eastAsia="仿宋"/>
              <w:b/>
            </w:rPr>
            <w:t>章</w:t>
          </w:r>
          <w:r>
            <w:rPr>
              <w:rStyle w:val="16"/>
              <w:rFonts w:ascii="仿宋" w:hAnsi="仿宋" w:eastAsia="仿宋"/>
              <w:b/>
            </w:rPr>
            <w:t xml:space="preserve"> </w:t>
          </w:r>
          <w:r>
            <w:rPr>
              <w:rStyle w:val="16"/>
              <w:rFonts w:hint="eastAsia" w:ascii="仿宋" w:hAnsi="仿宋" w:eastAsia="仿宋"/>
              <w:b/>
              <w:lang w:val="en-US" w:eastAsia="zh-CN"/>
            </w:rPr>
            <w:t>报价格式</w:t>
          </w:r>
          <w:r>
            <w:rPr>
              <w:rFonts w:ascii="仿宋" w:hAnsi="仿宋" w:eastAsia="仿宋"/>
              <w:b/>
            </w:rPr>
            <w:tab/>
          </w:r>
          <w:r>
            <w:rPr>
              <w:rFonts w:hint="eastAsia" w:ascii="仿宋" w:hAnsi="仿宋" w:eastAsia="仿宋"/>
              <w:b/>
              <w:lang w:val="en-US" w:eastAsia="zh-CN"/>
            </w:rPr>
            <w:t>7</w:t>
          </w:r>
          <w:r>
            <w:rPr>
              <w:rFonts w:ascii="仿宋" w:hAnsi="仿宋" w:eastAsia="仿宋"/>
              <w:b/>
            </w:rPr>
            <w:fldChar w:fldCharType="end"/>
          </w:r>
        </w:p>
        <w:p>
          <w:pPr>
            <w:rPr>
              <w:rFonts w:hint="default"/>
              <w:lang w:val="en-US" w:eastAsia="zh-CN"/>
            </w:rPr>
          </w:pPr>
        </w:p>
        <w:p>
          <w:pPr>
            <w:spacing w:line="360" w:lineRule="auto"/>
            <w:rPr>
              <w:rFonts w:ascii="仿宋" w:hAnsi="仿宋" w:eastAsia="仿宋"/>
              <w:b/>
              <w:bCs/>
              <w:lang w:val="zh-CN"/>
            </w:rPr>
          </w:pPr>
          <w:r>
            <w:rPr>
              <w:rFonts w:ascii="仿宋" w:hAnsi="仿宋" w:eastAsia="仿宋"/>
              <w:b/>
              <w:bCs/>
              <w:lang w:val="zh-CN"/>
            </w:rPr>
            <w:fldChar w:fldCharType="end"/>
          </w:r>
        </w:p>
      </w:sdtContent>
    </w:sdt>
    <w:p>
      <w:pPr>
        <w:widowControl/>
        <w:ind w:firstLine="422" w:firstLineChars="200"/>
        <w:rPr>
          <w:rFonts w:ascii="仿宋" w:hAnsi="仿宋" w:eastAsia="仿宋"/>
          <w:b/>
          <w:bCs/>
          <w:lang w:val="zh-CN"/>
        </w:rPr>
      </w:pPr>
      <w:r>
        <w:rPr>
          <w:rFonts w:ascii="仿宋" w:hAnsi="仿宋" w:eastAsia="仿宋"/>
          <w:b/>
          <w:bCs/>
          <w:lang w:val="zh-CN"/>
        </w:rPr>
        <w:br w:type="page"/>
      </w:r>
      <w:r>
        <w:rPr>
          <w:rFonts w:ascii="仿宋" w:hAnsi="仿宋" w:eastAsia="仿宋"/>
          <w:b/>
          <w:bCs/>
          <w:lang w:val="zh-CN"/>
        </w:rPr>
        <w:t xml:space="preserve"> </w:t>
      </w:r>
    </w:p>
    <w:p>
      <w:pPr>
        <w:widowControl/>
        <w:ind w:firstLine="422" w:firstLineChars="200"/>
        <w:rPr>
          <w:rFonts w:hint="default" w:ascii="仿宋" w:hAnsi="仿宋" w:eastAsia="仿宋"/>
          <w:b/>
          <w:bCs/>
          <w:lang w:val="en-US" w:eastAsia="zh-CN"/>
        </w:rPr>
      </w:pPr>
      <w:r>
        <w:rPr>
          <w:rFonts w:hint="eastAsia" w:ascii="仿宋" w:hAnsi="仿宋" w:eastAsia="仿宋"/>
          <w:b/>
          <w:bCs/>
          <w:lang w:val="en-US" w:eastAsia="zh-CN"/>
        </w:rPr>
        <w:t xml:space="preserve">                      </w:t>
      </w:r>
      <w:r>
        <w:rPr>
          <w:rFonts w:hint="eastAsia" w:ascii="仿宋" w:hAnsi="仿宋" w:eastAsia="仿宋" w:cs="仿宋"/>
          <w:b/>
          <w:bCs/>
          <w:sz w:val="44"/>
          <w:szCs w:val="44"/>
          <w:lang w:val="en-US" w:eastAsia="zh-CN"/>
        </w:rPr>
        <w:t>第一章  项目内容</w:t>
      </w:r>
    </w:p>
    <w:p>
      <w:pPr>
        <w:pStyle w:val="4"/>
        <w:numPr>
          <w:ilvl w:val="0"/>
          <w:numId w:val="0"/>
        </w:numPr>
        <w:ind w:leftChars="0"/>
        <w:rPr>
          <w:rFonts w:ascii="仿宋" w:hAnsi="仿宋"/>
        </w:rPr>
      </w:pPr>
      <w:bookmarkStart w:id="0" w:name="_Toc75435817"/>
      <w:r>
        <w:rPr>
          <w:rFonts w:hint="eastAsia" w:ascii="仿宋" w:hAnsi="仿宋"/>
          <w:lang w:val="en-US" w:eastAsia="zh-CN"/>
        </w:rPr>
        <w:t>一、</w:t>
      </w:r>
      <w:r>
        <w:rPr>
          <w:rFonts w:hint="eastAsia" w:ascii="仿宋" w:hAnsi="仿宋"/>
        </w:rPr>
        <w:t>项目概述</w:t>
      </w:r>
      <w:bookmarkEnd w:id="0"/>
    </w:p>
    <w:p>
      <w:pPr>
        <w:pStyle w:val="3"/>
        <w:numPr>
          <w:ilvl w:val="1"/>
          <w:numId w:val="0"/>
        </w:numPr>
        <w:ind w:left="425" w:left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1、标的名称</w:t>
      </w:r>
      <w:r>
        <w:rPr>
          <w:rFonts w:hint="eastAsia"/>
          <w:color w:val="000000" w:themeColor="text1"/>
          <w14:textFill>
            <w14:solidFill>
              <w14:schemeClr w14:val="tx1"/>
            </w14:solidFill>
          </w14:textFill>
        </w:rPr>
        <w:t>：</w:t>
      </w:r>
      <w:r>
        <w:rPr>
          <w:rFonts w:hint="eastAsia" w:ascii="仿宋" w:hAnsi="仿宋" w:eastAsia="仿宋" w:cs="仿宋"/>
          <w:b w:val="0"/>
          <w:bCs w:val="0"/>
          <w:sz w:val="24"/>
          <w:szCs w:val="24"/>
          <w:lang w:val="en-US" w:eastAsia="zh-CN"/>
        </w:rPr>
        <w:t>设备吊装（运输）和货物运输服务</w:t>
      </w:r>
      <w:r>
        <w:rPr>
          <w:rFonts w:hint="eastAsia" w:ascii="楷体" w:hAnsi="楷体" w:eastAsia="楷体" w:cs="楷体"/>
          <w:b w:val="0"/>
          <w:bCs w:val="0"/>
          <w:sz w:val="32"/>
          <w:szCs w:val="32"/>
          <w:lang w:val="en-US" w:eastAsia="zh-CN"/>
        </w:rPr>
        <w:t xml:space="preserve">  </w:t>
      </w:r>
    </w:p>
    <w:p>
      <w:pPr>
        <w:pStyle w:val="3"/>
        <w:numPr>
          <w:ilvl w:val="1"/>
          <w:numId w:val="0"/>
        </w:numPr>
        <w:ind w:left="425" w:leftChars="0"/>
        <w:rPr>
          <w:rFonts w:ascii="仿宋" w:hAnsi="仿宋"/>
        </w:rPr>
      </w:pPr>
      <w:r>
        <w:rPr>
          <w:rFonts w:hint="eastAsia" w:ascii="仿宋" w:hAnsi="仿宋"/>
          <w:lang w:val="en-US" w:eastAsia="zh-CN"/>
        </w:rPr>
        <w:t>2、标的类别</w:t>
      </w:r>
      <w:r>
        <w:rPr>
          <w:rFonts w:hint="eastAsia" w:ascii="仿宋" w:hAnsi="仿宋"/>
        </w:rPr>
        <w:t>：</w:t>
      </w:r>
    </w:p>
    <w:p>
      <w:pPr>
        <w:pStyle w:val="3"/>
        <w:numPr>
          <w:ilvl w:val="0"/>
          <w:numId w:val="0"/>
        </w:numPr>
        <w:ind w:left="425"/>
        <w:rPr>
          <w:rFonts w:hint="default" w:ascii="仿宋" w:hAnsi="仿宋" w:eastAsia="仿宋"/>
          <w:lang w:val="en-US" w:eastAsia="zh-CN"/>
        </w:rPr>
      </w:pPr>
      <w:r>
        <w:rPr>
          <w:rFonts w:hint="eastAsia" w:ascii="仿宋" w:hAnsi="仿宋"/>
          <w:color w:val="000000" w:themeColor="text1"/>
          <w14:textFill>
            <w14:solidFill>
              <w14:schemeClr w14:val="tx1"/>
            </w14:solidFill>
          </w14:textFill>
        </w:rPr>
        <w:t>（1）</w:t>
      </w:r>
      <w:r>
        <w:rPr>
          <w:rFonts w:ascii="仿宋" w:hAnsi="仿宋"/>
        </w:rPr>
        <w:t xml:space="preserve"> </w:t>
      </w:r>
      <w:r>
        <w:rPr>
          <w:rFonts w:hint="eastAsia" w:ascii="仿宋" w:hAnsi="仿宋"/>
          <w:lang w:val="en-US" w:eastAsia="zh-CN"/>
        </w:rPr>
        <w:t>整车运输</w:t>
      </w:r>
      <w:r>
        <w:rPr>
          <w:rFonts w:hint="eastAsia" w:ascii="仿宋" w:hAnsi="仿宋"/>
        </w:rPr>
        <w:t>：</w:t>
      </w:r>
      <w:r>
        <w:rPr>
          <w:rFonts w:hint="eastAsia" w:ascii="仿宋" w:hAnsi="仿宋"/>
          <w:lang w:val="en-US" w:eastAsia="zh-CN"/>
        </w:rPr>
        <w:t>国内整车公路运输服务</w:t>
      </w:r>
    </w:p>
    <w:p>
      <w:pPr>
        <w:pStyle w:val="3"/>
        <w:numPr>
          <w:ilvl w:val="0"/>
          <w:numId w:val="0"/>
        </w:numPr>
        <w:ind w:left="992" w:hanging="567"/>
        <w:rPr>
          <w:rFonts w:hint="default" w:ascii="仿宋" w:hAnsi="仿宋" w:eastAsia="仿宋"/>
          <w:lang w:val="en-US" w:eastAsia="zh-CN"/>
        </w:rPr>
      </w:pPr>
      <w:r>
        <w:rPr>
          <w:rFonts w:hint="eastAsia" w:ascii="仿宋" w:hAnsi="仿宋"/>
        </w:rPr>
        <w:t xml:space="preserve">（2） </w:t>
      </w:r>
      <w:r>
        <w:rPr>
          <w:rFonts w:hint="eastAsia" w:ascii="仿宋" w:hAnsi="仿宋"/>
          <w:lang w:val="en-US" w:eastAsia="zh-CN"/>
        </w:rPr>
        <w:t>零担运输：国内零担运输服务</w:t>
      </w:r>
    </w:p>
    <w:p>
      <w:pPr>
        <w:pStyle w:val="3"/>
        <w:numPr>
          <w:ilvl w:val="0"/>
          <w:numId w:val="0"/>
        </w:numPr>
        <w:ind w:left="992" w:hanging="567"/>
        <w:rPr>
          <w:rFonts w:hint="default" w:ascii="仿宋" w:hAnsi="仿宋" w:eastAsia="仿宋"/>
          <w:lang w:val="en-US" w:eastAsia="zh-CN"/>
        </w:rPr>
      </w:pPr>
      <w:r>
        <w:rPr>
          <w:rFonts w:hint="eastAsia" w:ascii="仿宋" w:hAnsi="仿宋"/>
        </w:rPr>
        <w:t xml:space="preserve">（3） </w:t>
      </w:r>
      <w:r>
        <w:rPr>
          <w:rFonts w:hint="eastAsia" w:ascii="仿宋" w:hAnsi="仿宋"/>
          <w:lang w:val="en-US" w:eastAsia="zh-CN"/>
        </w:rPr>
        <w:t>设备吊装：机械设备的吊车、叉车装卸外包服务</w:t>
      </w:r>
    </w:p>
    <w:p>
      <w:pPr>
        <w:pStyle w:val="3"/>
        <w:numPr>
          <w:ilvl w:val="1"/>
          <w:numId w:val="0"/>
        </w:numPr>
        <w:ind w:left="425" w:leftChars="0"/>
        <w:rPr>
          <w:rFonts w:ascii="仿宋" w:hAnsi="仿宋"/>
        </w:rPr>
      </w:pPr>
      <w:r>
        <w:rPr>
          <w:rFonts w:hint="eastAsia" w:ascii="仿宋" w:hAnsi="仿宋"/>
          <w:lang w:val="en-US" w:eastAsia="zh-CN"/>
        </w:rPr>
        <w:t>3、</w:t>
      </w:r>
      <w:r>
        <w:rPr>
          <w:rFonts w:hint="eastAsia" w:ascii="仿宋" w:hAnsi="仿宋"/>
        </w:rPr>
        <w:t>采购方式：</w:t>
      </w:r>
      <w:r>
        <w:rPr>
          <w:rFonts w:hint="eastAsia" w:ascii="仿宋" w:hAnsi="仿宋"/>
          <w:lang w:val="en-US" w:eastAsia="zh-CN"/>
        </w:rPr>
        <w:t>公开招标</w:t>
      </w:r>
    </w:p>
    <w:p>
      <w:pPr>
        <w:pStyle w:val="3"/>
        <w:numPr>
          <w:ilvl w:val="1"/>
          <w:numId w:val="0"/>
        </w:numPr>
        <w:ind w:left="425" w:leftChars="0"/>
        <w:rPr>
          <w:rFonts w:hint="eastAsia" w:ascii="仿宋" w:hAnsi="仿宋" w:eastAsia="仿宋"/>
          <w:lang w:val="en-US" w:eastAsia="zh-CN"/>
        </w:rPr>
      </w:pPr>
      <w:r>
        <w:rPr>
          <w:rFonts w:hint="eastAsia" w:ascii="仿宋" w:hAnsi="仿宋"/>
          <w:lang w:val="en-US" w:eastAsia="zh-CN"/>
        </w:rPr>
        <w:t>4、</w:t>
      </w:r>
      <w:r>
        <w:rPr>
          <w:rFonts w:hint="eastAsia" w:ascii="仿宋" w:hAnsi="仿宋"/>
        </w:rPr>
        <w:t>服务地点：</w:t>
      </w:r>
      <w:r>
        <w:rPr>
          <w:rFonts w:hint="eastAsia" w:ascii="仿宋" w:hAnsi="仿宋"/>
          <w:lang w:val="en-US" w:eastAsia="zh-CN"/>
        </w:rPr>
        <w:t>佛山</w:t>
      </w:r>
    </w:p>
    <w:p>
      <w:pPr>
        <w:pStyle w:val="3"/>
        <w:numPr>
          <w:ilvl w:val="0"/>
          <w:numId w:val="0"/>
        </w:numPr>
        <w:ind w:left="-36" w:leftChars="-17" w:firstLine="480" w:firstLineChars="200"/>
        <w:rPr>
          <w:rFonts w:hint="eastAsia" w:ascii="仿宋" w:hAnsi="仿宋" w:cs="仿宋"/>
          <w:b w:val="0"/>
          <w:bCs w:val="0"/>
          <w:sz w:val="24"/>
          <w:szCs w:val="24"/>
          <w:lang w:val="en-US" w:eastAsia="zh-CN"/>
        </w:rPr>
      </w:pPr>
      <w:r>
        <w:rPr>
          <w:rFonts w:hint="eastAsia" w:ascii="仿宋" w:hAnsi="仿宋"/>
          <w:lang w:val="en-US" w:eastAsia="zh-CN"/>
        </w:rPr>
        <w:t>5、标的服务简介</w:t>
      </w:r>
      <w:r>
        <w:rPr>
          <w:rFonts w:hint="eastAsia" w:ascii="仿宋" w:hAnsi="仿宋"/>
        </w:rPr>
        <w:t>：</w:t>
      </w:r>
      <w:r>
        <w:rPr>
          <w:rFonts w:hint="eastAsia" w:ascii="仿宋" w:hAnsi="仿宋" w:eastAsia="仿宋" w:cs="仿宋"/>
          <w:b w:val="0"/>
          <w:bCs w:val="0"/>
          <w:sz w:val="24"/>
          <w:szCs w:val="24"/>
          <w:lang w:val="en-US" w:eastAsia="zh-CN"/>
        </w:rPr>
        <w:t>该项目主要分为</w:t>
      </w:r>
      <w:r>
        <w:rPr>
          <w:rFonts w:hint="eastAsia" w:ascii="仿宋" w:hAnsi="仿宋" w:cs="仿宋"/>
          <w:b w:val="0"/>
          <w:bCs w:val="0"/>
          <w:sz w:val="24"/>
          <w:szCs w:val="24"/>
          <w:lang w:val="en-US" w:eastAsia="zh-CN"/>
        </w:rPr>
        <w:t>国</w:t>
      </w:r>
      <w:r>
        <w:rPr>
          <w:rFonts w:hint="eastAsia" w:ascii="仿宋" w:hAnsi="仿宋" w:eastAsia="仿宋" w:cs="仿宋"/>
          <w:b w:val="0"/>
          <w:bCs w:val="0"/>
          <w:sz w:val="24"/>
          <w:szCs w:val="24"/>
          <w:lang w:val="en-US" w:eastAsia="zh-CN"/>
        </w:rPr>
        <w:t>内整车运输、</w:t>
      </w:r>
      <w:r>
        <w:rPr>
          <w:rFonts w:hint="eastAsia" w:ascii="仿宋" w:hAnsi="仿宋" w:cs="仿宋"/>
          <w:b w:val="0"/>
          <w:bCs w:val="0"/>
          <w:sz w:val="24"/>
          <w:szCs w:val="24"/>
          <w:lang w:val="en-US" w:eastAsia="zh-CN"/>
        </w:rPr>
        <w:t>国内零担运输</w:t>
      </w:r>
      <w:r>
        <w:rPr>
          <w:rFonts w:hint="eastAsia" w:ascii="仿宋" w:hAnsi="仿宋" w:eastAsia="仿宋" w:cs="仿宋"/>
          <w:b w:val="0"/>
          <w:bCs w:val="0"/>
          <w:sz w:val="24"/>
          <w:szCs w:val="24"/>
          <w:lang w:val="en-US" w:eastAsia="zh-CN"/>
        </w:rPr>
        <w:t>、</w:t>
      </w:r>
      <w:r>
        <w:rPr>
          <w:rFonts w:hint="eastAsia" w:ascii="仿宋" w:hAnsi="仿宋"/>
          <w:lang w:val="en-US" w:eastAsia="zh-CN"/>
        </w:rPr>
        <w:t>机械设备的吊车、叉车装卸外包服务等</w:t>
      </w:r>
      <w:r>
        <w:rPr>
          <w:rFonts w:hint="eastAsia" w:ascii="仿宋" w:hAnsi="仿宋" w:eastAsia="仿宋" w:cs="仿宋"/>
          <w:b w:val="0"/>
          <w:bCs w:val="0"/>
          <w:sz w:val="24"/>
          <w:szCs w:val="24"/>
          <w:lang w:val="en-US" w:eastAsia="zh-CN"/>
        </w:rPr>
        <w:t>三个</w:t>
      </w:r>
      <w:r>
        <w:rPr>
          <w:rFonts w:hint="eastAsia" w:ascii="仿宋" w:hAnsi="仿宋" w:cs="仿宋"/>
          <w:b w:val="0"/>
          <w:bCs w:val="0"/>
          <w:sz w:val="24"/>
          <w:szCs w:val="24"/>
          <w:lang w:val="en-US" w:eastAsia="zh-CN"/>
        </w:rPr>
        <w:t>版</w:t>
      </w:r>
      <w:r>
        <w:rPr>
          <w:rFonts w:hint="eastAsia" w:ascii="仿宋" w:hAnsi="仿宋" w:eastAsia="仿宋" w:cs="仿宋"/>
          <w:b w:val="0"/>
          <w:bCs w:val="0"/>
          <w:sz w:val="24"/>
          <w:szCs w:val="24"/>
          <w:lang w:val="en-US" w:eastAsia="zh-CN"/>
        </w:rPr>
        <w:t>块业务。其中</w:t>
      </w:r>
      <w:r>
        <w:rPr>
          <w:rFonts w:hint="eastAsia" w:ascii="仿宋" w:hAnsi="仿宋" w:cs="仿宋"/>
          <w:b w:val="0"/>
          <w:bCs w:val="0"/>
          <w:sz w:val="24"/>
          <w:szCs w:val="24"/>
          <w:lang w:val="en-US" w:eastAsia="zh-CN"/>
        </w:rPr>
        <w:t>国内</w:t>
      </w:r>
      <w:r>
        <w:rPr>
          <w:rFonts w:hint="eastAsia" w:ascii="仿宋" w:hAnsi="仿宋" w:eastAsia="仿宋" w:cs="仿宋"/>
          <w:b w:val="0"/>
          <w:bCs w:val="0"/>
          <w:sz w:val="24"/>
          <w:szCs w:val="24"/>
          <w:lang w:val="en-US" w:eastAsia="zh-CN"/>
        </w:rPr>
        <w:t>整车运输</w:t>
      </w:r>
      <w:r>
        <w:rPr>
          <w:rFonts w:hint="eastAsia" w:ascii="仿宋" w:hAnsi="仿宋" w:cs="仿宋"/>
          <w:b w:val="0"/>
          <w:bCs w:val="0"/>
          <w:sz w:val="24"/>
          <w:szCs w:val="24"/>
          <w:lang w:val="en-US" w:eastAsia="zh-CN"/>
        </w:rPr>
        <w:t>主要</w:t>
      </w:r>
      <w:r>
        <w:rPr>
          <w:rFonts w:hint="eastAsia" w:ascii="仿宋" w:hAnsi="仿宋" w:eastAsia="仿宋" w:cs="仿宋"/>
          <w:b w:val="0"/>
          <w:bCs w:val="0"/>
          <w:sz w:val="24"/>
          <w:szCs w:val="24"/>
          <w:lang w:val="en-US" w:eastAsia="zh-CN"/>
        </w:rPr>
        <w:t>以聚丙、聚乙塑料颗粒和编织</w:t>
      </w:r>
      <w:r>
        <w:rPr>
          <w:rFonts w:hint="eastAsia" w:ascii="仿宋" w:hAnsi="仿宋" w:cs="仿宋"/>
          <w:b w:val="0"/>
          <w:bCs w:val="0"/>
          <w:sz w:val="24"/>
          <w:szCs w:val="24"/>
          <w:lang w:val="en-US" w:eastAsia="zh-CN"/>
        </w:rPr>
        <w:t>产品、机械设备运输业务</w:t>
      </w:r>
      <w:r>
        <w:rPr>
          <w:rFonts w:hint="eastAsia" w:ascii="仿宋" w:hAnsi="仿宋" w:eastAsia="仿宋" w:cs="仿宋"/>
          <w:b w:val="0"/>
          <w:bCs w:val="0"/>
          <w:sz w:val="24"/>
          <w:szCs w:val="24"/>
          <w:lang w:val="en-US" w:eastAsia="zh-CN"/>
        </w:rPr>
        <w:t>为主</w:t>
      </w:r>
      <w:r>
        <w:rPr>
          <w:rFonts w:hint="eastAsia" w:ascii="仿宋" w:hAnsi="仿宋" w:cs="仿宋"/>
          <w:b w:val="0"/>
          <w:bCs w:val="0"/>
          <w:sz w:val="24"/>
          <w:szCs w:val="24"/>
          <w:lang w:val="en-US" w:eastAsia="zh-CN"/>
        </w:rPr>
        <w:t>；国内零担</w:t>
      </w:r>
      <w:r>
        <w:rPr>
          <w:rFonts w:hint="eastAsia" w:ascii="仿宋" w:hAnsi="仿宋" w:eastAsia="仿宋" w:cs="仿宋"/>
          <w:b w:val="0"/>
          <w:bCs w:val="0"/>
          <w:sz w:val="24"/>
          <w:szCs w:val="24"/>
          <w:lang w:val="en-US" w:eastAsia="zh-CN"/>
        </w:rPr>
        <w:t>运输</w:t>
      </w:r>
      <w:r>
        <w:rPr>
          <w:rFonts w:hint="eastAsia" w:ascii="仿宋" w:hAnsi="仿宋" w:cs="仿宋"/>
          <w:b w:val="0"/>
          <w:bCs w:val="0"/>
          <w:sz w:val="24"/>
          <w:szCs w:val="24"/>
          <w:lang w:val="en-US" w:eastAsia="zh-CN"/>
        </w:rPr>
        <w:t>主要</w:t>
      </w:r>
      <w:r>
        <w:rPr>
          <w:rFonts w:hint="eastAsia" w:ascii="仿宋" w:hAnsi="仿宋" w:eastAsia="仿宋" w:cs="仿宋"/>
          <w:b w:val="0"/>
          <w:bCs w:val="0"/>
          <w:sz w:val="24"/>
          <w:szCs w:val="24"/>
          <w:lang w:val="en-US" w:eastAsia="zh-CN"/>
        </w:rPr>
        <w:t>以</w:t>
      </w:r>
      <w:r>
        <w:rPr>
          <w:rFonts w:hint="eastAsia" w:ascii="仿宋" w:hAnsi="仿宋" w:cs="仿宋"/>
          <w:b w:val="0"/>
          <w:bCs w:val="0"/>
          <w:sz w:val="24"/>
          <w:szCs w:val="24"/>
          <w:lang w:val="en-US" w:eastAsia="zh-CN"/>
        </w:rPr>
        <w:t>塑胶管材产品运输业务</w:t>
      </w:r>
      <w:r>
        <w:rPr>
          <w:rFonts w:hint="eastAsia" w:ascii="仿宋" w:hAnsi="仿宋" w:eastAsia="仿宋" w:cs="仿宋"/>
          <w:b w:val="0"/>
          <w:bCs w:val="0"/>
          <w:sz w:val="24"/>
          <w:szCs w:val="24"/>
          <w:lang w:val="en-US" w:eastAsia="zh-CN"/>
        </w:rPr>
        <w:t>为主</w:t>
      </w:r>
      <w:r>
        <w:rPr>
          <w:rFonts w:hint="eastAsia" w:ascii="仿宋" w:hAnsi="仿宋" w:cs="仿宋"/>
          <w:b w:val="0"/>
          <w:bCs w:val="0"/>
          <w:sz w:val="24"/>
          <w:szCs w:val="24"/>
          <w:lang w:val="en-US" w:eastAsia="zh-CN"/>
        </w:rPr>
        <w:t>；机械设备的吊车、叉车装卸外包服务则为承运商安排叉车、吊车（含驾驶员）协助我司吊装、叉装各类机械设备的作业服务。</w:t>
      </w:r>
    </w:p>
    <w:p>
      <w:pPr>
        <w:pStyle w:val="3"/>
        <w:numPr>
          <w:ilvl w:val="0"/>
          <w:numId w:val="0"/>
        </w:numPr>
        <w:ind w:left="-36" w:leftChars="-17" w:firstLine="480" w:firstLineChars="200"/>
        <w:rPr>
          <w:rFonts w:hint="eastAsia" w:ascii="仿宋" w:hAnsi="仿宋" w:cs="仿宋"/>
          <w:b w:val="0"/>
          <w:bCs w:val="0"/>
          <w:sz w:val="24"/>
          <w:szCs w:val="24"/>
          <w:lang w:val="en-US" w:eastAsia="zh-CN"/>
        </w:rPr>
      </w:pPr>
      <w:r>
        <w:rPr>
          <w:rFonts w:hint="eastAsia" w:ascii="仿宋" w:hAnsi="仿宋" w:cs="仿宋"/>
          <w:b w:val="0"/>
          <w:bCs w:val="0"/>
          <w:sz w:val="24"/>
          <w:szCs w:val="24"/>
          <w:lang w:val="en-US" w:eastAsia="zh-CN"/>
        </w:rPr>
        <w:t xml:space="preserve">6、开标时间：2023年4月13日 上午9:00-12:00 </w:t>
      </w:r>
    </w:p>
    <w:p>
      <w:pPr>
        <w:pStyle w:val="3"/>
        <w:numPr>
          <w:ilvl w:val="0"/>
          <w:numId w:val="0"/>
        </w:numPr>
        <w:ind w:left="-36" w:leftChars="-17" w:firstLine="480" w:firstLineChars="200"/>
        <w:rPr>
          <w:rFonts w:hint="default" w:ascii="仿宋" w:hAnsi="仿宋" w:cs="仿宋"/>
          <w:b w:val="0"/>
          <w:bCs w:val="0"/>
          <w:sz w:val="24"/>
          <w:szCs w:val="24"/>
          <w:lang w:val="en-US" w:eastAsia="zh-CN"/>
        </w:rPr>
      </w:pPr>
      <w:r>
        <w:rPr>
          <w:rFonts w:hint="eastAsia" w:ascii="仿宋" w:hAnsi="仿宋" w:cs="仿宋"/>
          <w:b w:val="0"/>
          <w:bCs w:val="0"/>
          <w:sz w:val="24"/>
          <w:szCs w:val="24"/>
          <w:lang w:val="en-US" w:eastAsia="zh-CN"/>
        </w:rPr>
        <w:t>7、开标地点：佛山市站前路26号佛山佛塑科技集团股份有限公司经纬分公司二楼会议室</w:t>
      </w:r>
    </w:p>
    <w:p>
      <w:pPr>
        <w:pStyle w:val="4"/>
        <w:numPr>
          <w:ilvl w:val="0"/>
          <w:numId w:val="0"/>
        </w:numPr>
        <w:ind w:leftChars="0"/>
        <w:rPr>
          <w:rFonts w:hint="default" w:ascii="仿宋" w:hAnsi="仿宋" w:eastAsia="仿宋" w:cs="仿宋"/>
          <w:b/>
          <w:bCs/>
          <w:sz w:val="28"/>
          <w:szCs w:val="28"/>
          <w:lang w:val="en-US"/>
        </w:rPr>
      </w:pPr>
      <w:bookmarkStart w:id="1" w:name="_Toc75435818"/>
      <w:r>
        <w:rPr>
          <w:rFonts w:hint="eastAsia" w:ascii="仿宋" w:hAnsi="仿宋" w:eastAsia="仿宋" w:cs="仿宋"/>
          <w:b/>
          <w:bCs/>
          <w:sz w:val="28"/>
          <w:szCs w:val="28"/>
          <w:lang w:val="en-US" w:eastAsia="zh-CN"/>
        </w:rPr>
        <w:t>二、</w:t>
      </w:r>
      <w:bookmarkEnd w:id="1"/>
      <w:r>
        <w:rPr>
          <w:rFonts w:hint="eastAsia" w:ascii="仿宋" w:hAnsi="仿宋" w:eastAsia="仿宋" w:cs="仿宋"/>
          <w:b/>
          <w:bCs/>
          <w:sz w:val="28"/>
          <w:szCs w:val="28"/>
          <w:lang w:eastAsia="zh-CN"/>
        </w:rPr>
        <w:t>投标人</w:t>
      </w:r>
      <w:r>
        <w:rPr>
          <w:rFonts w:hint="eastAsia" w:ascii="仿宋" w:hAnsi="仿宋" w:cs="仿宋"/>
          <w:b/>
          <w:bCs/>
          <w:sz w:val="28"/>
          <w:szCs w:val="28"/>
          <w:lang w:val="en-US" w:eastAsia="zh-CN"/>
        </w:rPr>
        <w:t>资质要求</w:t>
      </w:r>
    </w:p>
    <w:p>
      <w:pPr>
        <w:pStyle w:val="3"/>
        <w:numPr>
          <w:ilvl w:val="1"/>
          <w:numId w:val="0"/>
        </w:numPr>
        <w:ind w:left="425" w:leftChars="0"/>
        <w:rPr>
          <w:rFonts w:hint="eastAsia" w:ascii="仿宋" w:hAnsi="仿宋" w:eastAsia="仿宋" w:cs="仿宋"/>
          <w:b w:val="0"/>
          <w:bCs w:val="0"/>
          <w:sz w:val="24"/>
          <w:szCs w:val="24"/>
        </w:rPr>
      </w:pPr>
      <w:bookmarkStart w:id="2" w:name="_Toc75435819"/>
      <w:r>
        <w:rPr>
          <w:rFonts w:hint="eastAsia" w:ascii="仿宋" w:hAnsi="仿宋"/>
          <w:lang w:val="en-US" w:eastAsia="zh-CN"/>
        </w:rPr>
        <w:t>1、</w:t>
      </w:r>
      <w:r>
        <w:rPr>
          <w:rFonts w:hint="eastAsia" w:ascii="仿宋" w:hAnsi="仿宋" w:eastAsia="仿宋" w:cs="仿宋"/>
          <w:b w:val="0"/>
          <w:bCs w:val="0"/>
          <w:sz w:val="24"/>
          <w:szCs w:val="24"/>
          <w:lang w:eastAsia="zh-CN"/>
        </w:rPr>
        <w:t>投标人</w:t>
      </w:r>
      <w:r>
        <w:rPr>
          <w:rFonts w:hint="eastAsia" w:ascii="仿宋" w:hAnsi="仿宋" w:eastAsia="仿宋" w:cs="仿宋"/>
          <w:b w:val="0"/>
          <w:bCs w:val="0"/>
          <w:sz w:val="24"/>
          <w:szCs w:val="24"/>
        </w:rPr>
        <w:t>须是中华人民共和国境内的法人企业，</w:t>
      </w:r>
      <w:r>
        <w:rPr>
          <w:rFonts w:hint="eastAsia" w:ascii="仿宋" w:hAnsi="仿宋" w:eastAsia="仿宋" w:cs="仿宋"/>
          <w:b w:val="0"/>
          <w:bCs w:val="0"/>
          <w:sz w:val="24"/>
          <w:szCs w:val="24"/>
          <w:lang w:eastAsia="zh-CN"/>
        </w:rPr>
        <w:t>注册</w:t>
      </w:r>
      <w:r>
        <w:rPr>
          <w:rFonts w:hint="eastAsia" w:ascii="仿宋" w:hAnsi="仿宋" w:cs="仿宋"/>
          <w:b w:val="0"/>
          <w:bCs w:val="0"/>
          <w:sz w:val="24"/>
          <w:szCs w:val="24"/>
          <w:lang w:val="en-US" w:eastAsia="zh-CN"/>
        </w:rPr>
        <w:t>成立</w:t>
      </w:r>
      <w:r>
        <w:rPr>
          <w:rFonts w:hint="eastAsia" w:ascii="仿宋" w:hAnsi="仿宋" w:eastAsia="仿宋" w:cs="仿宋"/>
          <w:b w:val="0"/>
          <w:bCs w:val="0"/>
          <w:sz w:val="24"/>
          <w:szCs w:val="24"/>
          <w:lang w:eastAsia="zh-CN"/>
        </w:rPr>
        <w:t>时间达</w:t>
      </w:r>
      <w:r>
        <w:rPr>
          <w:rFonts w:hint="eastAsia" w:ascii="仿宋" w:hAnsi="仿宋" w:cs="仿宋"/>
          <w:b w:val="0"/>
          <w:bCs w:val="0"/>
          <w:sz w:val="24"/>
          <w:szCs w:val="24"/>
          <w:lang w:val="en-US" w:eastAsia="zh-CN"/>
        </w:rPr>
        <w:t>五</w:t>
      </w:r>
      <w:r>
        <w:rPr>
          <w:rFonts w:hint="eastAsia" w:ascii="仿宋" w:hAnsi="仿宋" w:eastAsia="仿宋" w:cs="仿宋"/>
          <w:b w:val="0"/>
          <w:bCs w:val="0"/>
          <w:sz w:val="24"/>
          <w:szCs w:val="24"/>
          <w:lang w:eastAsia="zh-CN"/>
        </w:rPr>
        <w:t>年以上，</w:t>
      </w:r>
      <w:r>
        <w:rPr>
          <w:rFonts w:hint="eastAsia" w:ascii="仿宋" w:hAnsi="仿宋" w:eastAsia="仿宋" w:cs="仿宋"/>
          <w:b w:val="0"/>
          <w:bCs w:val="0"/>
          <w:sz w:val="24"/>
          <w:szCs w:val="24"/>
        </w:rPr>
        <w:t>具有独立订立合同的权利。</w:t>
      </w:r>
    </w:p>
    <w:p>
      <w:pPr>
        <w:pStyle w:val="3"/>
        <w:numPr>
          <w:ilvl w:val="1"/>
          <w:numId w:val="0"/>
        </w:numPr>
        <w:ind w:left="425" w:leftChars="0"/>
        <w:rPr>
          <w:rFonts w:hint="eastAsia" w:ascii="仿宋" w:hAnsi="仿宋" w:eastAsia="仿宋" w:cs="仿宋"/>
          <w:b w:val="0"/>
          <w:bCs w:val="0"/>
          <w:sz w:val="24"/>
          <w:szCs w:val="24"/>
        </w:rPr>
      </w:pPr>
      <w:r>
        <w:rPr>
          <w:rFonts w:hint="eastAsia" w:ascii="仿宋" w:hAnsi="仿宋" w:cs="仿宋"/>
          <w:b w:val="0"/>
          <w:bCs w:val="0"/>
          <w:sz w:val="24"/>
          <w:szCs w:val="24"/>
          <w:lang w:val="en-US" w:eastAsia="zh-CN"/>
        </w:rPr>
        <w:t>2、</w:t>
      </w:r>
      <w:r>
        <w:rPr>
          <w:rFonts w:hint="eastAsia" w:ascii="仿宋" w:hAnsi="仿宋" w:eastAsia="仿宋" w:cs="仿宋"/>
          <w:b w:val="0"/>
          <w:bCs w:val="0"/>
          <w:sz w:val="24"/>
          <w:szCs w:val="24"/>
          <w:lang w:eastAsia="zh-CN"/>
        </w:rPr>
        <w:t>能开具增值税发票</w:t>
      </w:r>
      <w:r>
        <w:rPr>
          <w:rFonts w:hint="eastAsia" w:ascii="仿宋" w:hAnsi="仿宋" w:eastAsia="仿宋" w:cs="仿宋"/>
          <w:b w:val="0"/>
          <w:bCs w:val="0"/>
          <w:sz w:val="24"/>
          <w:szCs w:val="24"/>
        </w:rPr>
        <w:t>。</w:t>
      </w:r>
    </w:p>
    <w:p>
      <w:pPr>
        <w:pStyle w:val="3"/>
        <w:numPr>
          <w:ilvl w:val="1"/>
          <w:numId w:val="0"/>
        </w:numPr>
        <w:ind w:left="425" w:leftChars="0"/>
        <w:rPr>
          <w:rFonts w:hint="eastAsia" w:ascii="仿宋" w:hAnsi="仿宋" w:eastAsia="仿宋" w:cs="仿宋"/>
          <w:b w:val="0"/>
          <w:bCs w:val="0"/>
          <w:sz w:val="24"/>
          <w:szCs w:val="24"/>
        </w:rPr>
      </w:pPr>
      <w:r>
        <w:rPr>
          <w:rFonts w:hint="eastAsia" w:ascii="仿宋" w:hAnsi="仿宋" w:cs="仿宋"/>
          <w:b w:val="0"/>
          <w:bCs w:val="0"/>
          <w:sz w:val="24"/>
          <w:szCs w:val="24"/>
          <w:lang w:val="en-US" w:eastAsia="zh-CN"/>
        </w:rPr>
        <w:t>3、</w:t>
      </w:r>
      <w:r>
        <w:rPr>
          <w:rFonts w:hint="eastAsia" w:ascii="仿宋" w:hAnsi="仿宋" w:eastAsia="仿宋" w:cs="仿宋"/>
          <w:b w:val="0"/>
          <w:bCs w:val="0"/>
          <w:sz w:val="24"/>
          <w:szCs w:val="24"/>
        </w:rPr>
        <w:t>具有良好的银行资信和商业信誉，资金状况良好，没有处于被责令停业，财产被接管、冻结及破产状态。</w:t>
      </w:r>
    </w:p>
    <w:p>
      <w:pPr>
        <w:pStyle w:val="3"/>
        <w:numPr>
          <w:ilvl w:val="1"/>
          <w:numId w:val="0"/>
        </w:numPr>
        <w:ind w:left="425" w:leftChars="0"/>
        <w:rPr>
          <w:rFonts w:hint="eastAsia" w:ascii="仿宋" w:hAnsi="仿宋" w:eastAsia="仿宋" w:cs="仿宋"/>
          <w:b w:val="0"/>
          <w:bCs w:val="0"/>
          <w:sz w:val="24"/>
          <w:szCs w:val="24"/>
        </w:rPr>
      </w:pPr>
      <w:r>
        <w:rPr>
          <w:rFonts w:hint="eastAsia" w:ascii="仿宋" w:hAnsi="仿宋" w:cs="仿宋"/>
          <w:b w:val="0"/>
          <w:bCs w:val="0"/>
          <w:sz w:val="24"/>
          <w:szCs w:val="24"/>
          <w:lang w:val="en-US" w:eastAsia="zh-CN"/>
        </w:rPr>
        <w:t>4、</w:t>
      </w:r>
      <w:r>
        <w:rPr>
          <w:rFonts w:hint="eastAsia" w:ascii="仿宋" w:hAnsi="仿宋" w:eastAsia="仿宋" w:cs="仿宋"/>
          <w:b w:val="0"/>
          <w:bCs w:val="0"/>
          <w:sz w:val="24"/>
          <w:szCs w:val="24"/>
        </w:rPr>
        <w:t>所提供的资质应是投标人的，而不是其母公司、合作方或技术支持方的，不接受代理商投标和联合体投标。</w:t>
      </w:r>
    </w:p>
    <w:p>
      <w:pPr>
        <w:pStyle w:val="3"/>
        <w:numPr>
          <w:ilvl w:val="1"/>
          <w:numId w:val="0"/>
        </w:numPr>
        <w:ind w:left="425" w:leftChars="0"/>
        <w:rPr>
          <w:rFonts w:hint="eastAsia" w:ascii="仿宋" w:hAnsi="仿宋" w:eastAsia="仿宋"/>
          <w:sz w:val="24"/>
          <w:szCs w:val="24"/>
          <w:lang w:eastAsia="zh-CN"/>
        </w:rPr>
      </w:pPr>
      <w:r>
        <w:rPr>
          <w:rFonts w:hint="eastAsia" w:ascii="仿宋" w:hAnsi="仿宋" w:cs="仿宋"/>
          <w:b w:val="0"/>
          <w:bCs w:val="0"/>
          <w:sz w:val="24"/>
          <w:szCs w:val="24"/>
          <w:lang w:val="en-US" w:eastAsia="zh-CN"/>
        </w:rPr>
        <w:t>5、</w:t>
      </w:r>
      <w:r>
        <w:rPr>
          <w:rFonts w:hint="eastAsia" w:ascii="仿宋" w:hAnsi="仿宋" w:eastAsia="仿宋"/>
          <w:sz w:val="24"/>
          <w:szCs w:val="24"/>
        </w:rPr>
        <w:t>具</w:t>
      </w:r>
      <w:r>
        <w:rPr>
          <w:rFonts w:hint="eastAsia" w:ascii="仿宋" w:hAnsi="仿宋" w:eastAsia="仿宋"/>
          <w:sz w:val="24"/>
          <w:szCs w:val="24"/>
          <w:lang w:eastAsia="zh-CN"/>
        </w:rPr>
        <w:t>备</w:t>
      </w:r>
      <w:r>
        <w:rPr>
          <w:rFonts w:hint="eastAsia" w:ascii="仿宋" w:hAnsi="仿宋" w:eastAsia="仿宋"/>
          <w:sz w:val="24"/>
          <w:szCs w:val="24"/>
        </w:rPr>
        <w:t>独立承担民事责任的能力</w:t>
      </w:r>
      <w:r>
        <w:rPr>
          <w:rFonts w:hint="eastAsia" w:ascii="仿宋" w:hAnsi="仿宋" w:eastAsia="仿宋"/>
          <w:sz w:val="24"/>
          <w:szCs w:val="24"/>
          <w:lang w:eastAsia="zh-CN"/>
        </w:rPr>
        <w:t>。</w:t>
      </w:r>
    </w:p>
    <w:p>
      <w:pPr>
        <w:pStyle w:val="3"/>
        <w:numPr>
          <w:ilvl w:val="1"/>
          <w:numId w:val="0"/>
        </w:numPr>
        <w:rPr>
          <w:rFonts w:hint="default" w:ascii="仿宋" w:hAnsi="仿宋" w:eastAsia="仿宋"/>
          <w:b/>
          <w:bCs/>
          <w:sz w:val="28"/>
          <w:szCs w:val="28"/>
          <w:lang w:val="en-US" w:eastAsia="zh-CN"/>
        </w:rPr>
      </w:pPr>
      <w:r>
        <w:rPr>
          <w:rFonts w:hint="eastAsia" w:ascii="仿宋" w:hAnsi="仿宋"/>
          <w:b/>
          <w:bCs/>
          <w:sz w:val="28"/>
          <w:szCs w:val="28"/>
          <w:lang w:val="en-US" w:eastAsia="zh-CN"/>
        </w:rPr>
        <w:t>三、投标文件的组成和要求</w:t>
      </w:r>
    </w:p>
    <w:p>
      <w:pPr>
        <w:pStyle w:val="3"/>
        <w:numPr>
          <w:ilvl w:val="1"/>
          <w:numId w:val="0"/>
        </w:numPr>
        <w:ind w:left="425" w:leftChars="0"/>
        <w:rPr>
          <w:rFonts w:hint="eastAsia" w:ascii="仿宋" w:hAnsi="仿宋"/>
          <w:sz w:val="24"/>
          <w:szCs w:val="24"/>
          <w:lang w:val="en-US" w:eastAsia="zh-CN"/>
        </w:rPr>
      </w:pPr>
      <w:r>
        <w:rPr>
          <w:rFonts w:hint="eastAsia" w:ascii="仿宋" w:hAnsi="仿宋"/>
          <w:sz w:val="24"/>
          <w:szCs w:val="24"/>
          <w:lang w:val="en-US" w:eastAsia="zh-CN"/>
        </w:rPr>
        <w:t>1、国内整车运输和零担运输服务版块资质材料部分：</w:t>
      </w:r>
    </w:p>
    <w:p>
      <w:pPr>
        <w:pStyle w:val="3"/>
        <w:numPr>
          <w:ilvl w:val="1"/>
          <w:numId w:val="0"/>
        </w:numPr>
        <w:ind w:left="425" w:leftChars="0"/>
        <w:rPr>
          <w:rFonts w:hint="eastAsia" w:ascii="仿宋" w:hAnsi="仿宋"/>
          <w:sz w:val="24"/>
          <w:szCs w:val="24"/>
          <w:lang w:val="en-US" w:eastAsia="zh-CN"/>
        </w:rPr>
      </w:pPr>
      <w:r>
        <w:rPr>
          <w:rFonts w:hint="eastAsia" w:ascii="仿宋" w:hAnsi="仿宋"/>
          <w:sz w:val="24"/>
          <w:szCs w:val="24"/>
          <w:lang w:val="en-US" w:eastAsia="zh-CN"/>
        </w:rPr>
        <w:t>（1）投标人营业执照（加盖公章复印件）</w:t>
      </w:r>
    </w:p>
    <w:p>
      <w:pPr>
        <w:pStyle w:val="3"/>
        <w:numPr>
          <w:ilvl w:val="1"/>
          <w:numId w:val="0"/>
        </w:numPr>
        <w:ind w:left="425" w:leftChars="0"/>
        <w:rPr>
          <w:rFonts w:hint="eastAsia" w:ascii="仿宋" w:hAnsi="仿宋"/>
          <w:sz w:val="24"/>
          <w:szCs w:val="24"/>
          <w:lang w:val="en-US" w:eastAsia="zh-CN"/>
        </w:rPr>
      </w:pPr>
      <w:r>
        <w:rPr>
          <w:rFonts w:hint="eastAsia" w:ascii="仿宋" w:hAnsi="仿宋"/>
          <w:sz w:val="24"/>
          <w:szCs w:val="24"/>
          <w:lang w:val="en-US" w:eastAsia="zh-CN"/>
        </w:rPr>
        <w:t>（2）道路运输经营许可证（加盖公章复印件）</w:t>
      </w:r>
    </w:p>
    <w:p>
      <w:pPr>
        <w:pStyle w:val="3"/>
        <w:numPr>
          <w:ilvl w:val="1"/>
          <w:numId w:val="0"/>
        </w:numPr>
        <w:ind w:left="425" w:leftChars="0"/>
        <w:rPr>
          <w:rFonts w:hint="eastAsia" w:ascii="仿宋" w:hAnsi="仿宋"/>
          <w:sz w:val="24"/>
          <w:szCs w:val="24"/>
          <w:lang w:val="en-US" w:eastAsia="zh-CN"/>
        </w:rPr>
      </w:pPr>
      <w:r>
        <w:rPr>
          <w:rFonts w:hint="eastAsia" w:ascii="仿宋" w:hAnsi="仿宋"/>
          <w:sz w:val="24"/>
          <w:szCs w:val="24"/>
          <w:lang w:val="en-US" w:eastAsia="zh-CN"/>
        </w:rPr>
        <w:t>（3）法定代表人授权委托书（加盖公章），</w:t>
      </w:r>
      <w:r>
        <w:rPr>
          <w:rFonts w:hint="eastAsia" w:ascii="仿宋" w:hAnsi="仿宋"/>
          <w:color w:val="000000" w:themeColor="text1"/>
          <w14:textFill>
            <w14:solidFill>
              <w14:schemeClr w14:val="tx1"/>
            </w14:solidFill>
          </w14:textFill>
        </w:rPr>
        <w:t>委派法定代表人参与本项目</w:t>
      </w:r>
      <w:r>
        <w:rPr>
          <w:rFonts w:hint="eastAsia" w:ascii="仿宋" w:hAnsi="仿宋"/>
          <w:color w:val="000000" w:themeColor="text1"/>
          <w:lang w:val="en-US" w:eastAsia="zh-CN"/>
          <w14:textFill>
            <w14:solidFill>
              <w14:schemeClr w14:val="tx1"/>
            </w14:solidFill>
          </w14:textFill>
        </w:rPr>
        <w:t>招标</w:t>
      </w:r>
      <w:r>
        <w:rPr>
          <w:rFonts w:hint="eastAsia" w:ascii="仿宋" w:hAnsi="仿宋"/>
          <w:color w:val="000000" w:themeColor="text1"/>
          <w14:textFill>
            <w14:solidFill>
              <w14:schemeClr w14:val="tx1"/>
            </w14:solidFill>
          </w14:textFill>
        </w:rPr>
        <w:t>事项时，可不提供；</w:t>
      </w:r>
      <w:r>
        <w:rPr>
          <w:rFonts w:hint="eastAsia" w:ascii="仿宋" w:hAnsi="仿宋"/>
          <w:sz w:val="24"/>
          <w:szCs w:val="24"/>
          <w:lang w:val="en-US" w:eastAsia="zh-CN"/>
        </w:rPr>
        <w:t xml:space="preserve">  </w:t>
      </w:r>
    </w:p>
    <w:p>
      <w:pPr>
        <w:pStyle w:val="3"/>
        <w:numPr>
          <w:ilvl w:val="1"/>
          <w:numId w:val="0"/>
        </w:numPr>
        <w:ind w:left="425" w:leftChars="0"/>
        <w:rPr>
          <w:rFonts w:hint="eastAsia" w:ascii="仿宋" w:hAnsi="仿宋"/>
          <w:sz w:val="24"/>
          <w:szCs w:val="24"/>
          <w:lang w:val="en-US" w:eastAsia="zh-CN"/>
        </w:rPr>
      </w:pPr>
      <w:r>
        <w:rPr>
          <w:rFonts w:hint="eastAsia" w:ascii="仿宋" w:hAnsi="仿宋"/>
          <w:sz w:val="24"/>
          <w:szCs w:val="24"/>
          <w:lang w:val="en-US" w:eastAsia="zh-CN"/>
        </w:rPr>
        <w:t>（4）公司简介。</w:t>
      </w:r>
    </w:p>
    <w:p>
      <w:pPr>
        <w:pStyle w:val="3"/>
        <w:numPr>
          <w:ilvl w:val="1"/>
          <w:numId w:val="0"/>
        </w:numPr>
        <w:ind w:left="425" w:leftChars="0"/>
        <w:rPr>
          <w:rFonts w:hint="eastAsia" w:ascii="仿宋" w:hAnsi="仿宋"/>
          <w:sz w:val="24"/>
          <w:szCs w:val="24"/>
          <w:lang w:val="en-US" w:eastAsia="zh-CN"/>
        </w:rPr>
      </w:pPr>
      <w:r>
        <w:rPr>
          <w:rFonts w:hint="eastAsia" w:ascii="仿宋" w:hAnsi="仿宋"/>
          <w:sz w:val="24"/>
          <w:szCs w:val="24"/>
          <w:lang w:val="en-US" w:eastAsia="zh-CN"/>
        </w:rPr>
        <w:t>2、国内整车运输和零担运输服务版块报价材料部分：</w:t>
      </w:r>
    </w:p>
    <w:p>
      <w:pPr>
        <w:pStyle w:val="3"/>
        <w:numPr>
          <w:ilvl w:val="1"/>
          <w:numId w:val="0"/>
        </w:numPr>
        <w:ind w:left="425" w:leftChars="0"/>
        <w:jc w:val="left"/>
        <w:rPr>
          <w:rFonts w:hint="eastAsia" w:ascii="仿宋" w:hAnsi="仿宋" w:cs="仿宋"/>
          <w:b w:val="0"/>
          <w:bCs w:val="0"/>
          <w:sz w:val="24"/>
          <w:szCs w:val="24"/>
          <w:lang w:val="en-US" w:eastAsia="zh-CN"/>
        </w:rPr>
      </w:pPr>
      <w:r>
        <w:rPr>
          <w:rFonts w:hint="eastAsia" w:ascii="仿宋" w:hAnsi="仿宋"/>
          <w:sz w:val="24"/>
          <w:szCs w:val="24"/>
          <w:lang w:val="en-US" w:eastAsia="zh-CN"/>
        </w:rPr>
        <w:t>（1）含税报价表 （需加盖公章，</w:t>
      </w:r>
      <w:r>
        <w:rPr>
          <w:rFonts w:hint="eastAsia" w:ascii="仿宋" w:hAnsi="仿宋" w:eastAsia="仿宋" w:cs="仿宋"/>
          <w:b w:val="0"/>
          <w:bCs w:val="0"/>
          <w:sz w:val="24"/>
          <w:szCs w:val="24"/>
          <w:lang w:val="en-US" w:eastAsia="zh-CN"/>
        </w:rPr>
        <w:t>投标人可根据</w:t>
      </w:r>
      <w:r>
        <w:rPr>
          <w:rFonts w:hint="eastAsia" w:ascii="仿宋" w:hAnsi="仿宋" w:eastAsia="仿宋" w:cs="仿宋"/>
          <w:sz w:val="24"/>
          <w:szCs w:val="24"/>
          <w:lang w:eastAsia="zh-CN"/>
        </w:rPr>
        <w:t>意愿</w:t>
      </w:r>
      <w:r>
        <w:rPr>
          <w:rFonts w:hint="eastAsia" w:ascii="仿宋" w:hAnsi="仿宋" w:cs="仿宋"/>
          <w:sz w:val="24"/>
          <w:szCs w:val="24"/>
          <w:lang w:val="en-US" w:eastAsia="zh-CN"/>
        </w:rPr>
        <w:t>选择运输</w:t>
      </w:r>
      <w:r>
        <w:rPr>
          <w:rFonts w:hint="eastAsia" w:ascii="仿宋" w:hAnsi="仿宋" w:eastAsia="仿宋" w:cs="仿宋"/>
          <w:sz w:val="24"/>
          <w:szCs w:val="24"/>
          <w:lang w:eastAsia="zh-CN"/>
        </w:rPr>
        <w:t>线路</w:t>
      </w:r>
      <w:r>
        <w:rPr>
          <w:rFonts w:hint="eastAsia" w:ascii="仿宋" w:hAnsi="仿宋" w:eastAsia="仿宋" w:cs="仿宋"/>
          <w:sz w:val="24"/>
          <w:szCs w:val="24"/>
          <w:lang w:val="en-US" w:eastAsia="zh-CN"/>
        </w:rPr>
        <w:t>进行报价，</w:t>
      </w:r>
      <w:r>
        <w:rPr>
          <w:rFonts w:hint="eastAsia" w:ascii="仿宋" w:hAnsi="仿宋"/>
          <w:color w:val="auto"/>
        </w:rPr>
        <w:t>并注明</w:t>
      </w:r>
      <w:r>
        <w:rPr>
          <w:rFonts w:hint="eastAsia" w:ascii="仿宋" w:hAnsi="仿宋"/>
          <w:color w:val="auto"/>
          <w:lang w:val="en-US" w:eastAsia="zh-CN"/>
        </w:rPr>
        <w:t>报价</w:t>
      </w:r>
      <w:r>
        <w:rPr>
          <w:rFonts w:hint="eastAsia" w:ascii="仿宋" w:hAnsi="仿宋"/>
          <w:color w:val="auto"/>
        </w:rPr>
        <w:t>税率</w:t>
      </w:r>
      <w:r>
        <w:rPr>
          <w:rFonts w:hint="eastAsia" w:ascii="仿宋" w:hAnsi="仿宋" w:cs="仿宋"/>
          <w:b w:val="0"/>
          <w:bCs w:val="0"/>
          <w:sz w:val="24"/>
          <w:szCs w:val="24"/>
          <w:lang w:val="en-US" w:eastAsia="zh-CN"/>
        </w:rPr>
        <w:t>）</w:t>
      </w:r>
    </w:p>
    <w:p>
      <w:pPr>
        <w:pStyle w:val="3"/>
        <w:numPr>
          <w:ilvl w:val="1"/>
          <w:numId w:val="0"/>
        </w:numPr>
        <w:ind w:left="425" w:leftChars="0"/>
        <w:jc w:val="left"/>
        <w:rPr>
          <w:rFonts w:hint="eastAsia" w:ascii="仿宋" w:hAnsi="仿宋" w:cs="仿宋"/>
          <w:b w:val="0"/>
          <w:bCs w:val="0"/>
          <w:sz w:val="24"/>
          <w:szCs w:val="24"/>
          <w:lang w:val="en-US" w:eastAsia="zh-CN"/>
        </w:rPr>
      </w:pPr>
      <w:r>
        <w:rPr>
          <w:rFonts w:hint="eastAsia" w:ascii="仿宋" w:hAnsi="仿宋" w:cs="仿宋"/>
          <w:b w:val="0"/>
          <w:bCs w:val="0"/>
          <w:sz w:val="24"/>
          <w:szCs w:val="24"/>
          <w:lang w:val="en-US" w:eastAsia="zh-CN"/>
        </w:rPr>
        <w:t>（2）服务时效承诺书（含响应委托时效和报价线路运输时效）</w:t>
      </w:r>
    </w:p>
    <w:p>
      <w:pPr>
        <w:pStyle w:val="3"/>
        <w:numPr>
          <w:ilvl w:val="1"/>
          <w:numId w:val="0"/>
        </w:numPr>
        <w:ind w:left="425" w:leftChars="0"/>
        <w:jc w:val="left"/>
        <w:rPr>
          <w:rFonts w:hint="eastAsia" w:ascii="仿宋" w:hAnsi="仿宋" w:cs="仿宋"/>
          <w:b w:val="0"/>
          <w:bCs w:val="0"/>
          <w:sz w:val="24"/>
          <w:szCs w:val="24"/>
          <w:lang w:val="en-US" w:eastAsia="zh-CN"/>
        </w:rPr>
      </w:pPr>
      <w:r>
        <w:rPr>
          <w:rFonts w:hint="eastAsia" w:ascii="仿宋" w:hAnsi="仿宋" w:cs="仿宋"/>
          <w:b w:val="0"/>
          <w:bCs w:val="0"/>
          <w:sz w:val="24"/>
          <w:szCs w:val="24"/>
          <w:lang w:val="en-US" w:eastAsia="zh-CN"/>
        </w:rPr>
        <w:t>（3）费用结算承诺书（需承诺接受我司</w:t>
      </w:r>
      <w:r>
        <w:rPr>
          <w:rFonts w:hint="eastAsia" w:ascii="仿宋" w:hAnsi="仿宋" w:eastAsia="仿宋" w:cs="仿宋"/>
          <w:b w:val="0"/>
          <w:bCs w:val="0"/>
          <w:sz w:val="24"/>
          <w:szCs w:val="24"/>
          <w:lang w:val="en-US" w:eastAsia="zh-CN"/>
        </w:rPr>
        <w:t>30天以上结算费用时间</w:t>
      </w:r>
      <w:r>
        <w:rPr>
          <w:rFonts w:hint="eastAsia" w:ascii="仿宋" w:hAnsi="仿宋" w:cs="仿宋"/>
          <w:b w:val="0"/>
          <w:bCs w:val="0"/>
          <w:sz w:val="24"/>
          <w:szCs w:val="24"/>
          <w:lang w:val="en-US" w:eastAsia="zh-CN"/>
        </w:rPr>
        <w:t>）</w:t>
      </w:r>
    </w:p>
    <w:p>
      <w:pPr>
        <w:pStyle w:val="3"/>
        <w:numPr>
          <w:ilvl w:val="1"/>
          <w:numId w:val="0"/>
        </w:numPr>
        <w:ind w:left="425" w:leftChars="0"/>
        <w:jc w:val="left"/>
        <w:rPr>
          <w:rFonts w:hint="eastAsia" w:ascii="仿宋" w:hAnsi="仿宋" w:cs="仿宋"/>
          <w:b w:val="0"/>
          <w:bCs w:val="0"/>
          <w:sz w:val="24"/>
          <w:szCs w:val="24"/>
          <w:lang w:val="en-US" w:eastAsia="zh-CN"/>
        </w:rPr>
      </w:pPr>
      <w:r>
        <w:rPr>
          <w:rFonts w:hint="eastAsia" w:ascii="仿宋" w:hAnsi="仿宋" w:cs="仿宋"/>
          <w:b w:val="0"/>
          <w:bCs w:val="0"/>
          <w:sz w:val="24"/>
          <w:szCs w:val="24"/>
          <w:lang w:val="en-US" w:eastAsia="zh-CN"/>
        </w:rPr>
        <w:t>（4）报价表线路单价不能超出我司的招标控制价（控制价为含税人民币单价）</w:t>
      </w:r>
      <w:r>
        <w:rPr>
          <w:rFonts w:hint="eastAsia" w:ascii="仿宋" w:hAnsi="仿宋"/>
        </w:rPr>
        <w:t>否则我司将视为无效报价。</w:t>
      </w:r>
    </w:p>
    <w:p>
      <w:pPr>
        <w:pStyle w:val="3"/>
        <w:numPr>
          <w:ilvl w:val="1"/>
          <w:numId w:val="0"/>
        </w:numPr>
        <w:ind w:left="425" w:leftChars="0"/>
        <w:jc w:val="left"/>
        <w:rPr>
          <w:rFonts w:hint="eastAsia" w:ascii="仿宋" w:hAnsi="仿宋"/>
        </w:rPr>
      </w:pPr>
      <w:r>
        <w:rPr>
          <w:rFonts w:hint="eastAsia" w:ascii="仿宋" w:hAnsi="仿宋" w:cs="仿宋"/>
          <w:b w:val="0"/>
          <w:bCs w:val="0"/>
          <w:sz w:val="24"/>
          <w:szCs w:val="24"/>
          <w:lang w:val="en-US" w:eastAsia="zh-CN"/>
        </w:rPr>
        <w:t>（5）</w:t>
      </w:r>
      <w:r>
        <w:rPr>
          <w:rFonts w:hint="eastAsia" w:ascii="仿宋" w:hAnsi="仿宋"/>
        </w:rPr>
        <w:t>请按照我司报价单格式要求进行报价，</w:t>
      </w:r>
      <w:r>
        <w:rPr>
          <w:rFonts w:hint="eastAsia" w:ascii="仿宋" w:hAnsi="仿宋"/>
          <w:lang w:val="en-US" w:eastAsia="zh-CN"/>
        </w:rPr>
        <w:t>除税率填写外</w:t>
      </w:r>
      <w:r>
        <w:rPr>
          <w:rFonts w:hint="eastAsia" w:ascii="仿宋" w:hAnsi="仿宋"/>
        </w:rPr>
        <w:t>禁止对此报价单格式进行任何形式的修改或删减，否则我司将视为无效报价。</w:t>
      </w:r>
    </w:p>
    <w:p>
      <w:pPr>
        <w:pStyle w:val="3"/>
        <w:numPr>
          <w:ilvl w:val="1"/>
          <w:numId w:val="0"/>
        </w:numPr>
        <w:ind w:left="210" w:leftChars="0" w:firstLine="240" w:firstLineChars="100"/>
        <w:rPr>
          <w:rFonts w:hint="eastAsia" w:ascii="仿宋" w:hAnsi="仿宋"/>
          <w:color w:val="auto"/>
        </w:rPr>
      </w:pPr>
      <w:r>
        <w:rPr>
          <w:rFonts w:hint="eastAsia" w:ascii="仿宋" w:hAnsi="仿宋"/>
          <w:lang w:eastAsia="zh-CN"/>
        </w:rPr>
        <w:t>（</w:t>
      </w:r>
      <w:r>
        <w:rPr>
          <w:rFonts w:hint="eastAsia" w:ascii="仿宋" w:hAnsi="仿宋"/>
          <w:lang w:val="en-US" w:eastAsia="zh-CN"/>
        </w:rPr>
        <w:t>6）</w:t>
      </w:r>
      <w:r>
        <w:rPr>
          <w:rFonts w:hint="eastAsia" w:ascii="仿宋" w:hAnsi="仿宋"/>
          <w:color w:val="auto"/>
        </w:rPr>
        <w:t>报价币种：请使用人民币对项目进行报价。</w:t>
      </w:r>
    </w:p>
    <w:p>
      <w:pPr>
        <w:pStyle w:val="3"/>
        <w:numPr>
          <w:ilvl w:val="0"/>
          <w:numId w:val="0"/>
        </w:numPr>
        <w:ind w:left="992" w:hanging="567"/>
        <w:rPr>
          <w:rFonts w:hint="eastAsia" w:ascii="仿宋" w:hAnsi="仿宋"/>
          <w:sz w:val="24"/>
          <w:szCs w:val="24"/>
          <w:lang w:val="en-US" w:eastAsia="zh-CN"/>
        </w:rPr>
      </w:pPr>
      <w:r>
        <w:rPr>
          <w:rFonts w:hint="eastAsia" w:ascii="仿宋" w:hAnsi="仿宋"/>
          <w:sz w:val="24"/>
          <w:szCs w:val="24"/>
          <w:lang w:val="en-US" w:eastAsia="zh-CN"/>
        </w:rPr>
        <w:t>3、</w:t>
      </w:r>
      <w:r>
        <w:rPr>
          <w:rFonts w:hint="eastAsia" w:ascii="仿宋" w:hAnsi="仿宋"/>
          <w:lang w:val="en-US" w:eastAsia="zh-CN"/>
        </w:rPr>
        <w:t>机械设备的吊车、叉车装卸外包服务</w:t>
      </w:r>
      <w:r>
        <w:rPr>
          <w:rFonts w:hint="eastAsia" w:ascii="仿宋" w:hAnsi="仿宋"/>
          <w:sz w:val="24"/>
          <w:szCs w:val="24"/>
          <w:lang w:val="en-US" w:eastAsia="zh-CN"/>
        </w:rPr>
        <w:t>版块资质材料部分：</w:t>
      </w:r>
    </w:p>
    <w:p>
      <w:pPr>
        <w:pStyle w:val="3"/>
        <w:numPr>
          <w:ilvl w:val="1"/>
          <w:numId w:val="0"/>
        </w:numPr>
        <w:ind w:left="425" w:leftChars="0"/>
        <w:rPr>
          <w:rFonts w:hint="default" w:ascii="仿宋" w:hAnsi="仿宋"/>
          <w:sz w:val="24"/>
          <w:szCs w:val="24"/>
          <w:lang w:val="en-US" w:eastAsia="zh-CN"/>
        </w:rPr>
      </w:pPr>
      <w:r>
        <w:rPr>
          <w:rFonts w:hint="eastAsia" w:ascii="仿宋" w:hAnsi="仿宋"/>
          <w:sz w:val="24"/>
          <w:szCs w:val="24"/>
          <w:lang w:val="en-US" w:eastAsia="zh-CN"/>
        </w:rPr>
        <w:t>（1）投标人营业执照，且经营范围具备机械设备吊装服务（加盖公章复印件）</w:t>
      </w:r>
    </w:p>
    <w:p>
      <w:pPr>
        <w:pStyle w:val="3"/>
        <w:numPr>
          <w:ilvl w:val="1"/>
          <w:numId w:val="0"/>
        </w:numPr>
        <w:ind w:left="425" w:leftChars="0"/>
        <w:rPr>
          <w:rFonts w:hint="eastAsia" w:ascii="仿宋" w:hAnsi="仿宋"/>
          <w:sz w:val="24"/>
          <w:szCs w:val="24"/>
          <w:lang w:val="en-US" w:eastAsia="zh-CN"/>
        </w:rPr>
      </w:pPr>
      <w:r>
        <w:rPr>
          <w:rFonts w:hint="eastAsia" w:ascii="仿宋" w:hAnsi="仿宋"/>
          <w:sz w:val="24"/>
          <w:szCs w:val="24"/>
          <w:lang w:val="en-US" w:eastAsia="zh-CN"/>
        </w:rPr>
        <w:t>（2）法定代表人授权委托书（加盖公章），</w:t>
      </w:r>
      <w:r>
        <w:rPr>
          <w:rFonts w:hint="eastAsia" w:ascii="仿宋" w:hAnsi="仿宋"/>
          <w:color w:val="000000" w:themeColor="text1"/>
          <w14:textFill>
            <w14:solidFill>
              <w14:schemeClr w14:val="tx1"/>
            </w14:solidFill>
          </w14:textFill>
        </w:rPr>
        <w:t>委派法定代表人参与本项目</w:t>
      </w:r>
      <w:r>
        <w:rPr>
          <w:rFonts w:hint="eastAsia" w:ascii="仿宋" w:hAnsi="仿宋"/>
          <w:color w:val="000000" w:themeColor="text1"/>
          <w:lang w:val="en-US" w:eastAsia="zh-CN"/>
          <w14:textFill>
            <w14:solidFill>
              <w14:schemeClr w14:val="tx1"/>
            </w14:solidFill>
          </w14:textFill>
        </w:rPr>
        <w:t>招标</w:t>
      </w:r>
      <w:r>
        <w:rPr>
          <w:rFonts w:hint="eastAsia" w:ascii="仿宋" w:hAnsi="仿宋"/>
          <w:color w:val="000000" w:themeColor="text1"/>
          <w14:textFill>
            <w14:solidFill>
              <w14:schemeClr w14:val="tx1"/>
            </w14:solidFill>
          </w14:textFill>
        </w:rPr>
        <w:t>事项时，可不提供；</w:t>
      </w:r>
      <w:r>
        <w:rPr>
          <w:rFonts w:hint="eastAsia" w:ascii="仿宋" w:hAnsi="仿宋"/>
          <w:sz w:val="24"/>
          <w:szCs w:val="24"/>
          <w:lang w:val="en-US" w:eastAsia="zh-CN"/>
        </w:rPr>
        <w:t xml:space="preserve">  </w:t>
      </w:r>
    </w:p>
    <w:p>
      <w:pPr>
        <w:pStyle w:val="3"/>
        <w:numPr>
          <w:ilvl w:val="1"/>
          <w:numId w:val="0"/>
        </w:numPr>
        <w:ind w:left="425" w:leftChars="0"/>
        <w:rPr>
          <w:rFonts w:hint="default" w:ascii="仿宋" w:hAnsi="仿宋"/>
          <w:color w:val="FF0000"/>
          <w:sz w:val="24"/>
          <w:szCs w:val="24"/>
          <w:lang w:val="en-US" w:eastAsia="zh-CN"/>
        </w:rPr>
      </w:pPr>
      <w:r>
        <w:rPr>
          <w:rFonts w:hint="eastAsia" w:ascii="仿宋" w:hAnsi="仿宋"/>
          <w:color w:val="FF0000"/>
          <w:sz w:val="24"/>
          <w:szCs w:val="24"/>
          <w:lang w:val="en-US" w:eastAsia="zh-CN"/>
        </w:rPr>
        <w:t>（3）该版块所有额定重量车型报价必须全部填报，缺填、漏填均视为无效报价。</w:t>
      </w:r>
    </w:p>
    <w:p>
      <w:pPr>
        <w:pStyle w:val="3"/>
        <w:numPr>
          <w:ilvl w:val="1"/>
          <w:numId w:val="0"/>
        </w:numPr>
        <w:ind w:left="425" w:leftChars="0"/>
        <w:rPr>
          <w:rFonts w:hint="eastAsia" w:ascii="仿宋" w:hAnsi="仿宋"/>
          <w:sz w:val="24"/>
          <w:szCs w:val="24"/>
          <w:lang w:val="en-US" w:eastAsia="zh-CN"/>
        </w:rPr>
      </w:pPr>
      <w:r>
        <w:rPr>
          <w:rFonts w:hint="eastAsia" w:ascii="仿宋" w:hAnsi="仿宋"/>
          <w:sz w:val="24"/>
          <w:szCs w:val="24"/>
          <w:lang w:val="en-US" w:eastAsia="zh-CN"/>
        </w:rPr>
        <w:t>（4</w:t>
      </w:r>
      <w:bookmarkStart w:id="5" w:name="_GoBack"/>
      <w:bookmarkEnd w:id="5"/>
      <w:r>
        <w:rPr>
          <w:rFonts w:hint="eastAsia" w:ascii="仿宋" w:hAnsi="仿宋"/>
          <w:sz w:val="24"/>
          <w:szCs w:val="24"/>
          <w:lang w:val="en-US" w:eastAsia="zh-CN"/>
        </w:rPr>
        <w:t>）公司简介。</w:t>
      </w:r>
    </w:p>
    <w:p>
      <w:pPr>
        <w:pStyle w:val="3"/>
        <w:numPr>
          <w:ilvl w:val="1"/>
          <w:numId w:val="0"/>
        </w:numPr>
        <w:ind w:left="425" w:leftChars="0"/>
        <w:rPr>
          <w:rFonts w:hint="eastAsia" w:ascii="仿宋" w:hAnsi="仿宋"/>
          <w:sz w:val="24"/>
          <w:szCs w:val="24"/>
          <w:lang w:val="en-US" w:eastAsia="zh-CN"/>
        </w:rPr>
      </w:pPr>
      <w:r>
        <w:rPr>
          <w:rFonts w:hint="eastAsia" w:ascii="仿宋" w:hAnsi="仿宋"/>
          <w:sz w:val="24"/>
          <w:szCs w:val="24"/>
          <w:lang w:val="en-US" w:eastAsia="zh-CN"/>
        </w:rPr>
        <w:t>4、</w:t>
      </w:r>
      <w:r>
        <w:rPr>
          <w:rFonts w:hint="eastAsia" w:ascii="仿宋" w:hAnsi="仿宋"/>
          <w:lang w:val="en-US" w:eastAsia="zh-CN"/>
        </w:rPr>
        <w:t>机械设备的吊车、叉车装卸外包服务</w:t>
      </w:r>
      <w:r>
        <w:rPr>
          <w:rFonts w:hint="eastAsia" w:ascii="仿宋" w:hAnsi="仿宋"/>
          <w:sz w:val="24"/>
          <w:szCs w:val="24"/>
          <w:lang w:val="en-US" w:eastAsia="zh-CN"/>
        </w:rPr>
        <w:t>版块报价材料部分：</w:t>
      </w:r>
    </w:p>
    <w:p>
      <w:pPr>
        <w:pStyle w:val="3"/>
        <w:numPr>
          <w:ilvl w:val="1"/>
          <w:numId w:val="0"/>
        </w:numPr>
        <w:ind w:left="425" w:leftChars="0"/>
        <w:jc w:val="left"/>
        <w:rPr>
          <w:rFonts w:hint="eastAsia" w:ascii="仿宋" w:hAnsi="仿宋" w:cs="仿宋"/>
          <w:b w:val="0"/>
          <w:bCs w:val="0"/>
          <w:sz w:val="24"/>
          <w:szCs w:val="24"/>
          <w:lang w:val="en-US" w:eastAsia="zh-CN"/>
        </w:rPr>
      </w:pPr>
      <w:r>
        <w:rPr>
          <w:rFonts w:hint="eastAsia" w:ascii="仿宋" w:hAnsi="仿宋"/>
          <w:sz w:val="24"/>
          <w:szCs w:val="24"/>
          <w:lang w:val="en-US" w:eastAsia="zh-CN"/>
        </w:rPr>
        <w:t>（1）含税报价表 （需加盖公章并</w:t>
      </w:r>
      <w:r>
        <w:rPr>
          <w:rFonts w:hint="eastAsia" w:ascii="仿宋" w:hAnsi="仿宋"/>
          <w:color w:val="auto"/>
        </w:rPr>
        <w:t>注明</w:t>
      </w:r>
      <w:r>
        <w:rPr>
          <w:rFonts w:hint="eastAsia" w:ascii="仿宋" w:hAnsi="仿宋"/>
          <w:color w:val="auto"/>
          <w:lang w:val="en-US" w:eastAsia="zh-CN"/>
        </w:rPr>
        <w:t>发票</w:t>
      </w:r>
      <w:r>
        <w:rPr>
          <w:rFonts w:hint="eastAsia" w:ascii="仿宋" w:hAnsi="仿宋"/>
          <w:color w:val="auto"/>
        </w:rPr>
        <w:t>税率</w:t>
      </w:r>
      <w:r>
        <w:rPr>
          <w:rFonts w:hint="eastAsia" w:ascii="仿宋" w:hAnsi="仿宋" w:cs="仿宋"/>
          <w:b w:val="0"/>
          <w:bCs w:val="0"/>
          <w:sz w:val="24"/>
          <w:szCs w:val="24"/>
          <w:lang w:val="en-US" w:eastAsia="zh-CN"/>
        </w:rPr>
        <w:t>）</w:t>
      </w:r>
    </w:p>
    <w:p>
      <w:pPr>
        <w:pStyle w:val="3"/>
        <w:numPr>
          <w:ilvl w:val="1"/>
          <w:numId w:val="0"/>
        </w:numPr>
        <w:ind w:left="425" w:leftChars="0"/>
        <w:jc w:val="left"/>
        <w:rPr>
          <w:rFonts w:hint="eastAsia" w:ascii="仿宋" w:hAnsi="仿宋" w:cs="仿宋"/>
          <w:b w:val="0"/>
          <w:bCs w:val="0"/>
          <w:sz w:val="24"/>
          <w:szCs w:val="24"/>
          <w:lang w:val="en-US" w:eastAsia="zh-CN"/>
        </w:rPr>
      </w:pPr>
      <w:r>
        <w:rPr>
          <w:rFonts w:hint="eastAsia" w:ascii="仿宋" w:hAnsi="仿宋" w:cs="仿宋"/>
          <w:b w:val="0"/>
          <w:bCs w:val="0"/>
          <w:sz w:val="24"/>
          <w:szCs w:val="24"/>
          <w:lang w:val="en-US" w:eastAsia="zh-CN"/>
        </w:rPr>
        <w:t>（2）报价单价不能超出我司的招标控制价（控制价为含税人民币单价）</w:t>
      </w:r>
      <w:r>
        <w:rPr>
          <w:rFonts w:hint="eastAsia" w:ascii="仿宋" w:hAnsi="仿宋"/>
        </w:rPr>
        <w:t>否则我司将视为无效报价。</w:t>
      </w:r>
    </w:p>
    <w:p>
      <w:pPr>
        <w:pStyle w:val="3"/>
        <w:numPr>
          <w:ilvl w:val="1"/>
          <w:numId w:val="0"/>
        </w:numPr>
        <w:ind w:left="425" w:leftChars="0"/>
        <w:jc w:val="left"/>
        <w:rPr>
          <w:rFonts w:hint="eastAsia" w:ascii="仿宋" w:hAnsi="仿宋"/>
        </w:rPr>
      </w:pPr>
      <w:r>
        <w:rPr>
          <w:rFonts w:hint="eastAsia" w:ascii="仿宋" w:hAnsi="仿宋" w:cs="仿宋"/>
          <w:b w:val="0"/>
          <w:bCs w:val="0"/>
          <w:sz w:val="24"/>
          <w:szCs w:val="24"/>
          <w:lang w:val="en-US" w:eastAsia="zh-CN"/>
        </w:rPr>
        <w:t>（3）</w:t>
      </w:r>
      <w:r>
        <w:rPr>
          <w:rFonts w:hint="eastAsia" w:ascii="仿宋" w:hAnsi="仿宋"/>
        </w:rPr>
        <w:t>请按照我司报价单格式要求进行报价，</w:t>
      </w:r>
      <w:r>
        <w:rPr>
          <w:rFonts w:hint="eastAsia" w:ascii="仿宋" w:hAnsi="仿宋"/>
          <w:lang w:val="en-US" w:eastAsia="zh-CN"/>
        </w:rPr>
        <w:t>除税率填写外</w:t>
      </w:r>
      <w:r>
        <w:rPr>
          <w:rFonts w:hint="eastAsia" w:ascii="仿宋" w:hAnsi="仿宋"/>
        </w:rPr>
        <w:t>禁止对此报价单格式进行任何形式的修改或删减，否则我司将视为无效报价。</w:t>
      </w:r>
    </w:p>
    <w:p>
      <w:pPr>
        <w:pStyle w:val="3"/>
        <w:numPr>
          <w:ilvl w:val="1"/>
          <w:numId w:val="0"/>
        </w:numPr>
        <w:ind w:left="210" w:leftChars="0" w:firstLine="240" w:firstLineChars="100"/>
        <w:rPr>
          <w:rFonts w:hint="eastAsia" w:ascii="仿宋" w:hAnsi="仿宋"/>
          <w:color w:val="auto"/>
        </w:rPr>
      </w:pPr>
      <w:r>
        <w:rPr>
          <w:rFonts w:hint="eastAsia" w:ascii="仿宋" w:hAnsi="仿宋"/>
          <w:lang w:eastAsia="zh-CN"/>
        </w:rPr>
        <w:t>（</w:t>
      </w:r>
      <w:r>
        <w:rPr>
          <w:rFonts w:hint="eastAsia" w:ascii="仿宋" w:hAnsi="仿宋"/>
          <w:lang w:val="en-US" w:eastAsia="zh-CN"/>
        </w:rPr>
        <w:t>4）</w:t>
      </w:r>
      <w:r>
        <w:rPr>
          <w:rFonts w:hint="eastAsia" w:ascii="仿宋" w:hAnsi="仿宋"/>
          <w:color w:val="auto"/>
        </w:rPr>
        <w:t>报价币种：请使用人民币对项目进行报价。</w:t>
      </w:r>
    </w:p>
    <w:p>
      <w:pPr>
        <w:pStyle w:val="3"/>
        <w:numPr>
          <w:ilvl w:val="1"/>
          <w:numId w:val="0"/>
        </w:numPr>
        <w:ind w:left="210" w:leftChars="0" w:firstLine="240" w:firstLineChars="100"/>
        <w:rPr>
          <w:rFonts w:hint="eastAsia" w:ascii="仿宋" w:hAnsi="仿宋"/>
          <w:color w:val="auto"/>
        </w:rPr>
      </w:pPr>
    </w:p>
    <w:p>
      <w:pPr>
        <w:pStyle w:val="3"/>
        <w:numPr>
          <w:ilvl w:val="1"/>
          <w:numId w:val="0"/>
        </w:numPr>
        <w:ind w:left="210" w:leftChars="0" w:firstLine="240" w:firstLineChars="100"/>
        <w:rPr>
          <w:rFonts w:hint="default" w:ascii="仿宋" w:hAnsi="仿宋"/>
          <w:color w:val="auto"/>
          <w:lang w:val="en-US" w:eastAsia="zh-CN"/>
        </w:rPr>
      </w:pPr>
    </w:p>
    <w:bookmarkEnd w:id="2"/>
    <w:p>
      <w:pPr>
        <w:pStyle w:val="10"/>
        <w:numPr>
          <w:ilvl w:val="0"/>
          <w:numId w:val="2"/>
        </w:numPr>
        <w:ind w:firstLine="2650" w:firstLineChars="600"/>
        <w:jc w:val="both"/>
        <w:rPr>
          <w:rFonts w:hint="eastAsia"/>
          <w:sz w:val="44"/>
          <w:szCs w:val="44"/>
        </w:rPr>
      </w:pPr>
      <w:bookmarkStart w:id="3" w:name="_Toc75435825"/>
      <w:r>
        <w:rPr>
          <w:rFonts w:hint="eastAsia" w:ascii="仿宋" w:hAnsi="仿宋"/>
          <w:sz w:val="44"/>
          <w:szCs w:val="44"/>
        </w:rPr>
        <w:t>评审及中选</w:t>
      </w:r>
      <w:bookmarkEnd w:id="3"/>
    </w:p>
    <w:p>
      <w:pPr>
        <w:pStyle w:val="2"/>
        <w:numPr>
          <w:ilvl w:val="0"/>
          <w:numId w:val="3"/>
        </w:numPr>
        <w:rPr>
          <w:rFonts w:hint="eastAsia"/>
          <w:lang w:val="en-US" w:eastAsia="zh-CN"/>
        </w:rPr>
      </w:pPr>
      <w:r>
        <w:rPr>
          <w:rFonts w:hint="eastAsia"/>
          <w:lang w:val="en-US" w:eastAsia="zh-CN"/>
        </w:rPr>
        <w:t>纪律要求</w:t>
      </w:r>
    </w:p>
    <w:p>
      <w:pPr>
        <w:numPr>
          <w:ilvl w:val="0"/>
          <w:numId w:val="4"/>
        </w:num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投标人之间</w:t>
      </w:r>
      <w:r>
        <w:rPr>
          <w:rFonts w:hint="eastAsia" w:ascii="仿宋" w:hAnsi="仿宋" w:eastAsia="仿宋" w:cs="仿宋"/>
          <w:sz w:val="24"/>
          <w:szCs w:val="24"/>
        </w:rPr>
        <w:t>不得相互串通报价或者与</w:t>
      </w:r>
      <w:r>
        <w:rPr>
          <w:rFonts w:hint="eastAsia" w:ascii="仿宋" w:hAnsi="仿宋" w:eastAsia="仿宋" w:cs="仿宋"/>
          <w:sz w:val="24"/>
          <w:szCs w:val="24"/>
          <w:lang w:val="en-US" w:eastAsia="zh-CN"/>
        </w:rPr>
        <w:t>招标人</w:t>
      </w:r>
      <w:r>
        <w:rPr>
          <w:rFonts w:hint="eastAsia" w:ascii="仿宋" w:hAnsi="仿宋" w:eastAsia="仿宋" w:cs="仿宋"/>
          <w:sz w:val="24"/>
          <w:szCs w:val="24"/>
        </w:rPr>
        <w:t>串通报价，不得向</w:t>
      </w:r>
      <w:r>
        <w:rPr>
          <w:rFonts w:hint="eastAsia" w:ascii="仿宋" w:hAnsi="仿宋" w:eastAsia="仿宋" w:cs="仿宋"/>
          <w:sz w:val="24"/>
          <w:szCs w:val="24"/>
          <w:lang w:val="en-US" w:eastAsia="zh-CN"/>
        </w:rPr>
        <w:t>招标人</w:t>
      </w:r>
      <w:r>
        <w:rPr>
          <w:rFonts w:hint="eastAsia" w:ascii="仿宋" w:hAnsi="仿宋" w:eastAsia="仿宋" w:cs="仿宋"/>
          <w:sz w:val="24"/>
          <w:szCs w:val="24"/>
        </w:rPr>
        <w:t>或者评审委员会成员行贿谋取中选，不得以他人名义报价或者以其他方式弄虚作假骗取中选；</w:t>
      </w:r>
      <w:r>
        <w:rPr>
          <w:rFonts w:hint="eastAsia" w:ascii="仿宋" w:hAnsi="仿宋" w:eastAsia="仿宋" w:cs="仿宋"/>
          <w:sz w:val="24"/>
          <w:szCs w:val="24"/>
          <w:lang w:val="en-US" w:eastAsia="zh-CN"/>
        </w:rPr>
        <w:t>投标人</w:t>
      </w:r>
      <w:r>
        <w:rPr>
          <w:rFonts w:hint="eastAsia" w:ascii="仿宋" w:hAnsi="仿宋" w:eastAsia="仿宋" w:cs="仿宋"/>
          <w:sz w:val="24"/>
          <w:szCs w:val="24"/>
        </w:rPr>
        <w:t>不得以任何方式干扰、影响评审工作。</w:t>
      </w:r>
    </w:p>
    <w:p>
      <w:pPr>
        <w:pStyle w:val="3"/>
        <w:numPr>
          <w:ilvl w:val="0"/>
          <w:numId w:val="4"/>
        </w:numPr>
        <w:ind w:left="0" w:leftChars="0" w:firstLine="480" w:firstLineChars="200"/>
        <w:rPr>
          <w:rFonts w:hint="eastAsia" w:ascii="仿宋" w:hAnsi="仿宋"/>
        </w:rPr>
      </w:pPr>
      <w:r>
        <w:rPr>
          <w:rFonts w:hint="eastAsia" w:ascii="仿宋" w:hAnsi="仿宋"/>
        </w:rPr>
        <w:t>若</w:t>
      </w:r>
      <w:r>
        <w:rPr>
          <w:rFonts w:hint="eastAsia" w:ascii="仿宋" w:hAnsi="仿宋"/>
          <w:lang w:val="en-US" w:eastAsia="zh-CN"/>
        </w:rPr>
        <w:t>招标</w:t>
      </w:r>
      <w:r>
        <w:rPr>
          <w:rFonts w:hint="eastAsia" w:ascii="仿宋" w:hAnsi="仿宋"/>
        </w:rPr>
        <w:t>过程中出现违规报价（如错误报价、串通报价等）、中选后不按期签订合同等扰乱采购活动的行为，我司将取消其本</w:t>
      </w:r>
      <w:r>
        <w:rPr>
          <w:rFonts w:hint="eastAsia" w:ascii="仿宋" w:hAnsi="仿宋"/>
          <w:lang w:val="en-US" w:eastAsia="zh-CN"/>
        </w:rPr>
        <w:t>次投标中选</w:t>
      </w:r>
      <w:r>
        <w:rPr>
          <w:rFonts w:hint="eastAsia" w:ascii="仿宋" w:hAnsi="仿宋"/>
        </w:rPr>
        <w:t>的资格。</w:t>
      </w:r>
    </w:p>
    <w:p>
      <w:pPr>
        <w:pStyle w:val="3"/>
        <w:numPr>
          <w:ilvl w:val="1"/>
          <w:numId w:val="0"/>
        </w:numPr>
        <w:ind w:left="210" w:leftChars="0" w:firstLine="240" w:firstLineChars="100"/>
        <w:rPr>
          <w:rFonts w:hint="eastAsia" w:ascii="仿宋" w:hAnsi="仿宋"/>
        </w:rPr>
      </w:pPr>
      <w:r>
        <w:rPr>
          <w:rFonts w:hint="eastAsia" w:ascii="仿宋" w:hAnsi="仿宋"/>
          <w:lang w:val="en-US" w:eastAsia="zh-CN"/>
        </w:rPr>
        <w:t>3、</w:t>
      </w:r>
      <w:r>
        <w:rPr>
          <w:rFonts w:hint="eastAsia" w:ascii="仿宋" w:hAnsi="仿宋"/>
        </w:rPr>
        <w:t>如评审委员会评审意见认定某个参选</w:t>
      </w:r>
      <w:r>
        <w:rPr>
          <w:rFonts w:hint="eastAsia" w:ascii="仿宋" w:hAnsi="仿宋"/>
          <w:lang w:val="en-US" w:eastAsia="zh-CN"/>
        </w:rPr>
        <w:t>投标人</w:t>
      </w:r>
      <w:r>
        <w:rPr>
          <w:rFonts w:hint="eastAsia" w:ascii="仿宋" w:hAnsi="仿宋"/>
        </w:rPr>
        <w:t>的报价明显不合理，有降低质量、不能诚信履行的可能时，评审委员会有权通知该</w:t>
      </w:r>
      <w:r>
        <w:rPr>
          <w:rFonts w:hint="eastAsia" w:ascii="仿宋" w:hAnsi="仿宋"/>
          <w:lang w:val="en-US" w:eastAsia="zh-CN"/>
        </w:rPr>
        <w:t>承运</w:t>
      </w:r>
      <w:r>
        <w:rPr>
          <w:rFonts w:hint="eastAsia" w:ascii="仿宋" w:hAnsi="仿宋"/>
        </w:rPr>
        <w:t>商限期进行书面解释或提供相关证明材料。若该供应商在规定期限内未做出解释、作出的解释被评审委员会评审意见认定为不合理或不能提供证明材料的，可视其为无效报价处理。</w:t>
      </w:r>
    </w:p>
    <w:p>
      <w:pPr>
        <w:pStyle w:val="2"/>
        <w:numPr>
          <w:ilvl w:val="0"/>
          <w:numId w:val="0"/>
        </w:numPr>
        <w:rPr>
          <w:rFonts w:hint="default"/>
          <w:lang w:val="en-US" w:eastAsia="zh-CN"/>
        </w:rPr>
      </w:pPr>
      <w:r>
        <w:rPr>
          <w:rFonts w:hint="eastAsia"/>
          <w:b/>
          <w:bCs/>
          <w:sz w:val="28"/>
          <w:szCs w:val="28"/>
          <w:lang w:val="en-US" w:eastAsia="zh-CN"/>
        </w:rPr>
        <w:t>二、评审标准和方式</w:t>
      </w:r>
    </w:p>
    <w:p>
      <w:pPr>
        <w:pStyle w:val="3"/>
        <w:numPr>
          <w:ilvl w:val="0"/>
          <w:numId w:val="5"/>
        </w:numPr>
        <w:ind w:left="210" w:leftChars="0" w:firstLine="240" w:firstLineChars="100"/>
        <w:rPr>
          <w:rFonts w:hint="eastAsia" w:ascii="仿宋" w:hAnsi="仿宋"/>
        </w:rPr>
      </w:pPr>
      <w:r>
        <w:rPr>
          <w:rFonts w:hint="eastAsia" w:ascii="仿宋" w:hAnsi="仿宋"/>
        </w:rPr>
        <w:t>评审委员会由我司组建，负责评审活动。</w:t>
      </w:r>
    </w:p>
    <w:p>
      <w:pPr>
        <w:pStyle w:val="3"/>
        <w:numPr>
          <w:ilvl w:val="0"/>
          <w:numId w:val="5"/>
        </w:numPr>
        <w:ind w:left="210" w:leftChars="0" w:firstLine="240" w:firstLineChars="100"/>
        <w:rPr>
          <w:rFonts w:hint="eastAsia" w:ascii="仿宋" w:hAnsi="仿宋"/>
          <w:color w:val="auto"/>
        </w:rPr>
      </w:pPr>
      <w:r>
        <w:rPr>
          <w:rFonts w:hint="eastAsia" w:ascii="仿宋" w:hAnsi="仿宋"/>
          <w:color w:val="auto"/>
        </w:rPr>
        <w:t>本项目不</w:t>
      </w:r>
      <w:r>
        <w:rPr>
          <w:rFonts w:hint="eastAsia" w:ascii="仿宋" w:hAnsi="仿宋"/>
          <w:color w:val="auto"/>
          <w:lang w:val="en-US" w:eastAsia="zh-CN"/>
        </w:rPr>
        <w:t>要求投标人</w:t>
      </w:r>
      <w:r>
        <w:rPr>
          <w:rFonts w:hint="eastAsia" w:ascii="仿宋" w:hAnsi="仿宋"/>
          <w:color w:val="auto"/>
        </w:rPr>
        <w:t>现场进行方案讲解及答疑。</w:t>
      </w:r>
    </w:p>
    <w:p>
      <w:pPr>
        <w:autoSpaceDE w:val="0"/>
        <w:autoSpaceDN w:val="0"/>
        <w:adjustRightInd w:val="0"/>
        <w:snapToGrid w:val="0"/>
        <w:spacing w:line="580" w:lineRule="exact"/>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3、货物运输服务评审原则：</w:t>
      </w:r>
      <w:r>
        <w:rPr>
          <w:rFonts w:hint="eastAsia" w:ascii="仿宋" w:hAnsi="仿宋" w:eastAsia="仿宋" w:cs="仿宋"/>
          <w:b w:val="0"/>
          <w:bCs w:val="0"/>
          <w:sz w:val="24"/>
          <w:szCs w:val="24"/>
          <w:lang w:eastAsia="zh-CN"/>
        </w:rPr>
        <w:t>每条线路</w:t>
      </w:r>
      <w:r>
        <w:rPr>
          <w:rFonts w:hint="eastAsia" w:ascii="仿宋" w:hAnsi="仿宋" w:eastAsia="仿宋" w:cs="仿宋"/>
          <w:b w:val="0"/>
          <w:bCs w:val="0"/>
          <w:sz w:val="24"/>
          <w:szCs w:val="24"/>
        </w:rPr>
        <w:t>选择两个承运商，</w:t>
      </w:r>
      <w:r>
        <w:rPr>
          <w:rFonts w:hint="eastAsia" w:ascii="仿宋" w:hAnsi="仿宋" w:eastAsia="仿宋" w:cs="仿宋"/>
          <w:b w:val="0"/>
          <w:bCs w:val="0"/>
          <w:sz w:val="24"/>
          <w:szCs w:val="24"/>
          <w:lang w:eastAsia="zh-CN"/>
        </w:rPr>
        <w:t>评</w:t>
      </w:r>
      <w:r>
        <w:rPr>
          <w:rFonts w:hint="eastAsia" w:ascii="仿宋" w:hAnsi="仿宋" w:eastAsia="仿宋" w:cs="仿宋"/>
          <w:b w:val="0"/>
          <w:bCs w:val="0"/>
          <w:sz w:val="24"/>
          <w:szCs w:val="24"/>
        </w:rPr>
        <w:t>审小组对所有</w:t>
      </w:r>
      <w:r>
        <w:rPr>
          <w:rFonts w:hint="eastAsia" w:ascii="仿宋" w:hAnsi="仿宋" w:eastAsia="仿宋" w:cs="仿宋"/>
          <w:b w:val="0"/>
          <w:bCs w:val="0"/>
          <w:sz w:val="24"/>
          <w:szCs w:val="24"/>
          <w:lang w:eastAsia="zh-CN"/>
        </w:rPr>
        <w:t>投标人</w:t>
      </w:r>
      <w:r>
        <w:rPr>
          <w:rFonts w:hint="eastAsia" w:ascii="仿宋" w:hAnsi="仿宋" w:eastAsia="仿宋" w:cs="仿宋"/>
          <w:b w:val="0"/>
          <w:bCs w:val="0"/>
          <w:sz w:val="24"/>
          <w:szCs w:val="24"/>
        </w:rPr>
        <w:t>的服务、价格进行评审、比较，并量化打分，根据各项得分之和计算出综合评价得分。报价部分得分权重</w:t>
      </w:r>
      <w:r>
        <w:rPr>
          <w:rFonts w:hint="eastAsia" w:ascii="仿宋" w:hAnsi="仿宋" w:eastAsia="仿宋" w:cs="仿宋"/>
          <w:b w:val="0"/>
          <w:bCs w:val="0"/>
          <w:sz w:val="24"/>
          <w:szCs w:val="24"/>
          <w:lang w:val="en-US" w:eastAsia="zh-CN"/>
        </w:rPr>
        <w:t>70</w:t>
      </w:r>
      <w:r>
        <w:rPr>
          <w:rFonts w:hint="eastAsia" w:ascii="仿宋" w:hAnsi="仿宋" w:eastAsia="仿宋" w:cs="仿宋"/>
          <w:b w:val="0"/>
          <w:bCs w:val="0"/>
          <w:sz w:val="24"/>
          <w:szCs w:val="24"/>
        </w:rPr>
        <w:t>%、服务部分得分权重</w:t>
      </w:r>
      <w:r>
        <w:rPr>
          <w:rFonts w:hint="eastAsia" w:ascii="仿宋" w:hAnsi="仿宋" w:eastAsia="仿宋" w:cs="仿宋"/>
          <w:b w:val="0"/>
          <w:bCs w:val="0"/>
          <w:sz w:val="24"/>
          <w:szCs w:val="24"/>
          <w:lang w:val="en-US" w:eastAsia="zh-CN"/>
        </w:rPr>
        <w:t>30</w:t>
      </w:r>
      <w:r>
        <w:rPr>
          <w:rFonts w:hint="eastAsia" w:ascii="仿宋" w:hAnsi="仿宋" w:eastAsia="仿宋" w:cs="仿宋"/>
          <w:b w:val="0"/>
          <w:bCs w:val="0"/>
          <w:sz w:val="24"/>
          <w:szCs w:val="24"/>
        </w:rPr>
        <w:t>%（其中：</w:t>
      </w:r>
      <w:r>
        <w:rPr>
          <w:rFonts w:hint="eastAsia" w:ascii="仿宋" w:hAnsi="仿宋" w:eastAsia="仿宋" w:cs="仿宋"/>
          <w:b w:val="0"/>
          <w:bCs w:val="0"/>
          <w:sz w:val="24"/>
          <w:szCs w:val="24"/>
          <w:lang w:val="en-US" w:eastAsia="zh-CN"/>
        </w:rPr>
        <w:t>响应</w:t>
      </w:r>
      <w:r>
        <w:rPr>
          <w:rFonts w:hint="eastAsia" w:ascii="仿宋" w:hAnsi="仿宋" w:eastAsia="仿宋" w:cs="仿宋"/>
          <w:b w:val="0"/>
          <w:bCs w:val="0"/>
          <w:sz w:val="24"/>
          <w:szCs w:val="24"/>
        </w:rPr>
        <w:t>效率权重</w:t>
      </w:r>
      <w:r>
        <w:rPr>
          <w:rFonts w:hint="eastAsia" w:ascii="仿宋" w:hAnsi="仿宋" w:eastAsia="仿宋" w:cs="仿宋"/>
          <w:b w:val="0"/>
          <w:bCs w:val="0"/>
          <w:sz w:val="24"/>
          <w:szCs w:val="24"/>
          <w:lang w:val="en-US" w:eastAsia="zh-CN"/>
        </w:rPr>
        <w:t>10</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运输</w:t>
      </w:r>
      <w:r>
        <w:rPr>
          <w:rFonts w:hint="eastAsia" w:ascii="仿宋" w:hAnsi="仿宋" w:eastAsia="仿宋" w:cs="仿宋"/>
          <w:b w:val="0"/>
          <w:bCs w:val="0"/>
          <w:sz w:val="24"/>
          <w:szCs w:val="24"/>
          <w:lang w:val="en-US" w:eastAsia="zh-CN"/>
        </w:rPr>
        <w:t>时效</w:t>
      </w:r>
      <w:r>
        <w:rPr>
          <w:rFonts w:hint="eastAsia" w:ascii="仿宋" w:hAnsi="仿宋" w:eastAsia="仿宋" w:cs="仿宋"/>
          <w:b w:val="0"/>
          <w:bCs w:val="0"/>
          <w:sz w:val="24"/>
          <w:szCs w:val="24"/>
        </w:rPr>
        <w:t>权重</w:t>
      </w:r>
      <w:r>
        <w:rPr>
          <w:rFonts w:hint="eastAsia" w:ascii="仿宋" w:hAnsi="仿宋" w:eastAsia="仿宋" w:cs="仿宋"/>
          <w:b w:val="0"/>
          <w:bCs w:val="0"/>
          <w:sz w:val="24"/>
          <w:szCs w:val="24"/>
          <w:lang w:val="en-US" w:eastAsia="zh-CN"/>
        </w:rPr>
        <w:t>10</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费用结算</w:t>
      </w:r>
      <w:r>
        <w:rPr>
          <w:rFonts w:hint="eastAsia" w:ascii="仿宋" w:hAnsi="仿宋" w:eastAsia="仿宋" w:cs="仿宋"/>
          <w:b w:val="0"/>
          <w:bCs w:val="0"/>
          <w:sz w:val="24"/>
          <w:szCs w:val="24"/>
        </w:rPr>
        <w:t>权重10%）。按</w:t>
      </w:r>
      <w:r>
        <w:rPr>
          <w:rFonts w:hint="eastAsia" w:ascii="仿宋" w:hAnsi="仿宋" w:eastAsia="仿宋" w:cs="仿宋"/>
          <w:b w:val="0"/>
          <w:bCs w:val="0"/>
          <w:sz w:val="24"/>
          <w:szCs w:val="24"/>
          <w:lang w:eastAsia="zh-CN"/>
        </w:rPr>
        <w:t>每条线路的</w:t>
      </w:r>
      <w:r>
        <w:rPr>
          <w:rFonts w:hint="eastAsia" w:ascii="仿宋" w:hAnsi="仿宋" w:eastAsia="仿宋" w:cs="仿宋"/>
          <w:b w:val="0"/>
          <w:bCs w:val="0"/>
          <w:sz w:val="24"/>
          <w:szCs w:val="24"/>
        </w:rPr>
        <w:t>综合得分由高到低的原则进行筛选，综合得分最高的前两名中标。</w:t>
      </w:r>
    </w:p>
    <w:p>
      <w:pPr>
        <w:pStyle w:val="3"/>
        <w:numPr>
          <w:ilvl w:val="1"/>
          <w:numId w:val="0"/>
        </w:numPr>
        <w:ind w:leftChars="100" w:firstLine="240" w:firstLineChars="100"/>
        <w:rPr>
          <w:rFonts w:hint="default"/>
          <w:color w:val="FF0000"/>
          <w:lang w:val="en-US"/>
        </w:rPr>
      </w:pPr>
      <w:r>
        <w:rPr>
          <w:rFonts w:hint="eastAsia" w:ascii="仿宋" w:hAnsi="仿宋"/>
          <w:color w:val="auto"/>
          <w:lang w:val="en-US" w:eastAsia="zh-CN"/>
        </w:rPr>
        <w:t>4、设备吊装（运输）服务评审原则：</w:t>
      </w:r>
      <w:r>
        <w:rPr>
          <w:rFonts w:hint="eastAsia" w:ascii="仿宋" w:hAnsi="仿宋"/>
          <w:color w:val="FF0000"/>
          <w:lang w:val="en-US" w:eastAsia="zh-CN"/>
        </w:rPr>
        <w:t>根据吊车、叉车两类车报价进行评审、比较并量化打分，吊车三个额定重量的台班价格总和得分权重占70%，叉车两个额定重量的台班价格总和得分权重占30%，按服务商的总和得分由高到低的原则进行排名，综合得分最高的服务商中选。</w:t>
      </w:r>
    </w:p>
    <w:p>
      <w:pPr>
        <w:pStyle w:val="3"/>
        <w:numPr>
          <w:ilvl w:val="1"/>
          <w:numId w:val="0"/>
        </w:numPr>
        <w:ind w:firstLine="480" w:firstLineChars="200"/>
        <w:rPr>
          <w:rFonts w:hint="eastAsia" w:ascii="仿宋" w:hAnsi="仿宋" w:cs="仿宋"/>
          <w:b w:val="0"/>
          <w:bCs w:val="0"/>
          <w:sz w:val="24"/>
          <w:szCs w:val="24"/>
          <w:lang w:val="en-US" w:eastAsia="zh-CN"/>
        </w:rPr>
      </w:pPr>
      <w:r>
        <w:rPr>
          <w:rFonts w:hint="eastAsia" w:ascii="仿宋" w:hAnsi="仿宋" w:eastAsia="仿宋" w:cs="仿宋"/>
          <w:b w:val="0"/>
          <w:bCs w:val="0"/>
          <w:sz w:val="24"/>
          <w:szCs w:val="24"/>
          <w:lang w:val="en-US" w:eastAsia="zh-CN"/>
        </w:rPr>
        <w:t>5、</w:t>
      </w:r>
      <w:r>
        <w:rPr>
          <w:rFonts w:hint="eastAsia" w:ascii="仿宋" w:hAnsi="仿宋" w:cs="仿宋"/>
          <w:b w:val="0"/>
          <w:bCs w:val="0"/>
          <w:sz w:val="24"/>
          <w:szCs w:val="24"/>
          <w:lang w:val="en-US" w:eastAsia="zh-CN"/>
        </w:rPr>
        <w:t>评审评分概述：</w:t>
      </w:r>
    </w:p>
    <w:p>
      <w:pPr>
        <w:autoSpaceDE w:val="0"/>
        <w:autoSpaceDN w:val="0"/>
        <w:adjustRightInd w:val="0"/>
        <w:snapToGrid w:val="0"/>
        <w:spacing w:line="580" w:lineRule="exact"/>
        <w:jc w:val="center"/>
        <w:rPr>
          <w:rFonts w:hint="eastAsia" w:ascii="宋体" w:hAnsi="宋体" w:eastAsia="宋体" w:cs="宋体"/>
          <w:b w:val="0"/>
          <w:bCs w:val="0"/>
          <w:sz w:val="28"/>
          <w:szCs w:val="28"/>
        </w:rPr>
      </w:pPr>
    </w:p>
    <w:p>
      <w:pPr>
        <w:autoSpaceDE w:val="0"/>
        <w:autoSpaceDN w:val="0"/>
        <w:adjustRightInd w:val="0"/>
        <w:snapToGrid w:val="0"/>
        <w:spacing w:line="580" w:lineRule="exact"/>
        <w:jc w:val="center"/>
        <w:rPr>
          <w:rFonts w:hint="eastAsia" w:ascii="宋体" w:hAnsi="宋体" w:eastAsia="宋体" w:cs="宋体"/>
          <w:b w:val="0"/>
          <w:bCs w:val="0"/>
          <w:sz w:val="28"/>
          <w:szCs w:val="28"/>
        </w:rPr>
      </w:pPr>
    </w:p>
    <w:p>
      <w:pPr>
        <w:autoSpaceDE w:val="0"/>
        <w:autoSpaceDN w:val="0"/>
        <w:adjustRightInd w:val="0"/>
        <w:snapToGrid w:val="0"/>
        <w:spacing w:line="580" w:lineRule="exact"/>
        <w:jc w:val="center"/>
        <w:rPr>
          <w:rFonts w:hint="eastAsia" w:ascii="宋体" w:hAnsi="宋体" w:eastAsia="宋体" w:cs="宋体"/>
          <w:b w:val="0"/>
          <w:bCs w:val="0"/>
          <w:sz w:val="28"/>
          <w:szCs w:val="28"/>
        </w:rPr>
      </w:pPr>
    </w:p>
    <w:p>
      <w:pPr>
        <w:autoSpaceDE w:val="0"/>
        <w:autoSpaceDN w:val="0"/>
        <w:adjustRightInd w:val="0"/>
        <w:snapToGrid w:val="0"/>
        <w:spacing w:line="580" w:lineRule="exact"/>
        <w:jc w:val="center"/>
        <w:rPr>
          <w:rFonts w:hint="eastAsia" w:ascii="仿宋_GB2312" w:hAnsi="仿宋_GB2312" w:eastAsia="仿宋_GB2312" w:cs="仿宋_GB2312"/>
          <w:b w:val="0"/>
          <w:bCs w:val="0"/>
          <w:sz w:val="32"/>
          <w:szCs w:val="32"/>
        </w:rPr>
      </w:pPr>
      <w:r>
        <w:rPr>
          <w:rFonts w:hint="eastAsia" w:ascii="宋体" w:hAnsi="宋体" w:eastAsia="宋体" w:cs="宋体"/>
          <w:b w:val="0"/>
          <w:bCs w:val="0"/>
          <w:sz w:val="28"/>
          <w:szCs w:val="28"/>
        </w:rPr>
        <w:t>评审综合评分</w:t>
      </w:r>
    </w:p>
    <w:tbl>
      <w:tblPr>
        <w:tblStyle w:val="13"/>
        <w:tblW w:w="10502"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1368"/>
        <w:gridCol w:w="6000"/>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967" w:type="dxa"/>
            <w:noWrap w:val="0"/>
            <w:vAlign w:val="center"/>
          </w:tcPr>
          <w:p>
            <w:pPr>
              <w:spacing w:before="100" w:beforeAutospacing="1" w:after="100" w:afterAutospacing="1"/>
              <w:jc w:val="center"/>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评分项目</w:t>
            </w:r>
          </w:p>
        </w:tc>
        <w:tc>
          <w:tcPr>
            <w:tcW w:w="1368" w:type="dxa"/>
            <w:noWrap w:val="0"/>
            <w:vAlign w:val="center"/>
          </w:tcPr>
          <w:p>
            <w:pPr>
              <w:spacing w:before="100" w:beforeAutospacing="1" w:after="100" w:afterAutospacing="1"/>
              <w:jc w:val="center"/>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评分类别</w:t>
            </w:r>
          </w:p>
        </w:tc>
        <w:tc>
          <w:tcPr>
            <w:tcW w:w="6000" w:type="dxa"/>
            <w:noWrap w:val="0"/>
            <w:vAlign w:val="center"/>
          </w:tcPr>
          <w:p>
            <w:pPr>
              <w:spacing w:before="100" w:beforeAutospacing="1" w:after="100" w:afterAutospacing="1"/>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评分标准</w:t>
            </w:r>
          </w:p>
        </w:tc>
        <w:tc>
          <w:tcPr>
            <w:tcW w:w="1167" w:type="dxa"/>
            <w:noWrap w:val="0"/>
            <w:vAlign w:val="center"/>
          </w:tcPr>
          <w:p>
            <w:pPr>
              <w:spacing w:before="100" w:beforeAutospacing="1" w:after="100" w:afterAutospacing="1"/>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1967" w:type="dxa"/>
            <w:vMerge w:val="restart"/>
            <w:noWrap w:val="0"/>
            <w:vAlign w:val="center"/>
          </w:tcPr>
          <w:p>
            <w:pPr>
              <w:pStyle w:val="30"/>
              <w:spacing w:before="100" w:beforeAutospacing="1" w:after="100" w:afterAutospacing="1"/>
              <w:ind w:firstLine="0" w:firstLineChars="0"/>
              <w:jc w:val="cente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货物运输</w:t>
            </w:r>
          </w:p>
        </w:tc>
        <w:tc>
          <w:tcPr>
            <w:tcW w:w="1368" w:type="dxa"/>
            <w:noWrap w:val="0"/>
            <w:vAlign w:val="center"/>
          </w:tcPr>
          <w:p>
            <w:pPr>
              <w:pStyle w:val="30"/>
              <w:spacing w:before="100" w:beforeAutospacing="1" w:after="100" w:afterAutospacing="1"/>
              <w:ind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投标报价</w:t>
            </w:r>
          </w:p>
        </w:tc>
        <w:tc>
          <w:tcPr>
            <w:tcW w:w="6000" w:type="dxa"/>
            <w:noWrap w:val="0"/>
            <w:vAlign w:val="center"/>
          </w:tcPr>
          <w:p>
            <w:pPr>
              <w:pStyle w:val="30"/>
              <w:spacing w:before="100" w:beforeAutospacing="1" w:after="100" w:afterAutospacing="1"/>
              <w:ind w:left="0" w:leftChars="0" w:firstLine="0" w:firstLineChars="0"/>
              <w:rPr>
                <w:rFonts w:hint="eastAsia" w:ascii="宋体" w:hAnsi="宋体" w:eastAsia="宋体" w:cs="宋体"/>
                <w:b w:val="0"/>
                <w:bCs w:val="0"/>
                <w:sz w:val="24"/>
                <w:szCs w:val="24"/>
              </w:rPr>
            </w:pPr>
            <w:r>
              <w:rPr>
                <w:rFonts w:hint="eastAsia" w:ascii="宋体" w:hAnsi="宋体" w:cs="宋体"/>
                <w:b w:val="0"/>
                <w:bCs w:val="0"/>
                <w:sz w:val="24"/>
                <w:szCs w:val="24"/>
                <w:lang w:eastAsia="zh-CN"/>
              </w:rPr>
              <w:t>以各投标人</w:t>
            </w:r>
            <w:r>
              <w:rPr>
                <w:rFonts w:hint="eastAsia" w:ascii="宋体" w:hAnsi="宋体" w:eastAsia="宋体" w:cs="宋体"/>
                <w:b w:val="0"/>
                <w:bCs w:val="0"/>
                <w:sz w:val="24"/>
                <w:szCs w:val="24"/>
              </w:rPr>
              <w:t>报价</w:t>
            </w:r>
            <w:r>
              <w:rPr>
                <w:rFonts w:hint="eastAsia" w:ascii="宋体" w:hAnsi="宋体" w:cs="宋体"/>
                <w:b w:val="0"/>
                <w:bCs w:val="0"/>
                <w:sz w:val="24"/>
                <w:szCs w:val="24"/>
                <w:lang w:eastAsia="zh-CN"/>
              </w:rPr>
              <w:t>中</w:t>
            </w:r>
            <w:r>
              <w:rPr>
                <w:rFonts w:hint="eastAsia" w:ascii="宋体" w:hAnsi="宋体" w:eastAsia="宋体" w:cs="宋体"/>
                <w:b w:val="0"/>
                <w:bCs w:val="0"/>
                <w:sz w:val="24"/>
                <w:szCs w:val="24"/>
              </w:rPr>
              <w:t>最低</w:t>
            </w:r>
            <w:r>
              <w:rPr>
                <w:rFonts w:hint="eastAsia" w:ascii="宋体" w:hAnsi="宋体" w:cs="宋体"/>
                <w:b w:val="0"/>
                <w:bCs w:val="0"/>
                <w:sz w:val="24"/>
                <w:szCs w:val="24"/>
                <w:lang w:eastAsia="zh-CN"/>
              </w:rPr>
              <w:t>价格（</w:t>
            </w:r>
            <w:r>
              <w:rPr>
                <w:rFonts w:hint="eastAsia" w:ascii="宋体" w:hAnsi="宋体" w:cs="宋体"/>
                <w:b w:val="0"/>
                <w:bCs w:val="0"/>
                <w:color w:val="auto"/>
                <w:sz w:val="24"/>
                <w:szCs w:val="24"/>
                <w:lang w:eastAsia="zh-CN"/>
              </w:rPr>
              <w:t>不含税价</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为基准值，得满分</w:t>
            </w:r>
            <w:r>
              <w:rPr>
                <w:rFonts w:hint="eastAsia" w:ascii="宋体" w:hAnsi="宋体" w:eastAsia="宋体" w:cs="宋体"/>
                <w:b w:val="0"/>
                <w:bCs w:val="0"/>
                <w:sz w:val="24"/>
                <w:szCs w:val="24"/>
                <w:lang w:val="en-US" w:eastAsia="zh-CN"/>
              </w:rPr>
              <w:t>70</w:t>
            </w:r>
            <w:r>
              <w:rPr>
                <w:rFonts w:hint="eastAsia" w:ascii="宋体" w:hAnsi="宋体" w:eastAsia="宋体" w:cs="宋体"/>
                <w:b w:val="0"/>
                <w:bCs w:val="0"/>
                <w:sz w:val="24"/>
                <w:szCs w:val="24"/>
              </w:rPr>
              <w:t>分；其他投标单位报价值与基准值相比，每提高1%，减1分，本项最高得分</w:t>
            </w:r>
            <w:r>
              <w:rPr>
                <w:rFonts w:hint="eastAsia" w:ascii="宋体" w:hAnsi="宋体" w:eastAsia="宋体" w:cs="宋体"/>
                <w:b w:val="0"/>
                <w:bCs w:val="0"/>
                <w:sz w:val="24"/>
                <w:szCs w:val="24"/>
                <w:lang w:val="en-US" w:eastAsia="zh-CN"/>
              </w:rPr>
              <w:t>70</w:t>
            </w:r>
            <w:r>
              <w:rPr>
                <w:rFonts w:hint="eastAsia" w:ascii="宋体" w:hAnsi="宋体" w:eastAsia="宋体" w:cs="宋体"/>
                <w:b w:val="0"/>
                <w:bCs w:val="0"/>
                <w:sz w:val="24"/>
                <w:szCs w:val="24"/>
              </w:rPr>
              <w:t>分，最低得分0分。</w:t>
            </w:r>
          </w:p>
        </w:tc>
        <w:tc>
          <w:tcPr>
            <w:tcW w:w="1167" w:type="dxa"/>
            <w:noWrap w:val="0"/>
            <w:vAlign w:val="center"/>
          </w:tcPr>
          <w:p>
            <w:pPr>
              <w:pStyle w:val="30"/>
              <w:spacing w:before="100" w:beforeAutospacing="1" w:after="100" w:afterAutospacing="1"/>
              <w:ind w:left="360" w:firstLine="0" w:firstLineChars="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967" w:type="dxa"/>
            <w:vMerge w:val="continue"/>
            <w:noWrap w:val="0"/>
            <w:vAlign w:val="center"/>
          </w:tcPr>
          <w:p>
            <w:pPr>
              <w:pStyle w:val="30"/>
              <w:spacing w:before="100" w:beforeAutospacing="1" w:after="100" w:afterAutospacing="1"/>
              <w:ind w:firstLine="0" w:firstLineChars="0"/>
              <w:rPr>
                <w:rFonts w:hint="default" w:ascii="宋体" w:hAnsi="宋体" w:eastAsia="宋体" w:cs="宋体"/>
                <w:b w:val="0"/>
                <w:bCs w:val="0"/>
                <w:sz w:val="24"/>
                <w:szCs w:val="24"/>
                <w:lang w:val="en-US" w:eastAsia="zh-CN"/>
              </w:rPr>
            </w:pPr>
          </w:p>
        </w:tc>
        <w:tc>
          <w:tcPr>
            <w:tcW w:w="1368" w:type="dxa"/>
            <w:noWrap w:val="0"/>
            <w:vAlign w:val="center"/>
          </w:tcPr>
          <w:p>
            <w:pPr>
              <w:pStyle w:val="30"/>
              <w:spacing w:before="100" w:beforeAutospacing="1" w:after="100" w:afterAutospacing="1"/>
              <w:ind w:left="0" w:leftChars="0" w:firstLine="0" w:firstLineChars="0"/>
              <w:jc w:val="both"/>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响应</w:t>
            </w:r>
            <w:r>
              <w:rPr>
                <w:rFonts w:hint="eastAsia" w:ascii="宋体" w:hAnsi="宋体" w:eastAsia="宋体" w:cs="宋体"/>
                <w:b w:val="0"/>
                <w:bCs w:val="0"/>
                <w:sz w:val="24"/>
                <w:szCs w:val="24"/>
              </w:rPr>
              <w:t>效率</w:t>
            </w:r>
          </w:p>
        </w:tc>
        <w:tc>
          <w:tcPr>
            <w:tcW w:w="6000" w:type="dxa"/>
            <w:noWrap w:val="0"/>
            <w:vAlign w:val="center"/>
          </w:tcPr>
          <w:p>
            <w:pPr>
              <w:pStyle w:val="30"/>
              <w:spacing w:before="100" w:beforeAutospacing="1" w:after="100" w:afterAutospacing="1"/>
              <w:ind w:left="0" w:leftChars="0" w:firstLine="0" w:firstLineChars="0"/>
              <w:rPr>
                <w:rFonts w:hint="eastAsia" w:ascii="宋体" w:hAnsi="宋体" w:eastAsia="宋体" w:cs="宋体"/>
                <w:b w:val="0"/>
                <w:bCs w:val="0"/>
                <w:sz w:val="24"/>
                <w:szCs w:val="24"/>
                <w:lang w:val="en-US" w:eastAsia="zh-CN"/>
              </w:rPr>
            </w:pPr>
            <w:r>
              <w:rPr>
                <w:rFonts w:hint="eastAsia" w:ascii="宋体" w:hAnsi="宋体" w:cs="宋体"/>
                <w:sz w:val="24"/>
                <w:szCs w:val="24"/>
                <w:lang w:val="en-US" w:eastAsia="zh-CN"/>
              </w:rPr>
              <w:t>投标文件中需明确是否能24小时内响应委托并安排好车辆，在投标文件中有注明并能满足要求给予</w:t>
            </w:r>
            <w:r>
              <w:rPr>
                <w:rFonts w:hint="eastAsia" w:ascii="宋体" w:hAnsi="宋体" w:eastAsia="宋体" w:cs="宋体"/>
                <w:sz w:val="24"/>
                <w:szCs w:val="24"/>
                <w:lang w:val="en-US" w:eastAsia="zh-CN"/>
              </w:rPr>
              <w:t>10分</w:t>
            </w:r>
            <w:r>
              <w:rPr>
                <w:rFonts w:hint="eastAsia" w:ascii="宋体" w:hAnsi="宋体" w:cs="宋体"/>
                <w:sz w:val="24"/>
                <w:szCs w:val="24"/>
                <w:lang w:val="en-US" w:eastAsia="zh-CN"/>
              </w:rPr>
              <w:t>，不能满足或未明确</w:t>
            </w:r>
            <w:r>
              <w:rPr>
                <w:rFonts w:hint="eastAsia" w:ascii="宋体" w:hAnsi="宋体" w:eastAsia="宋体" w:cs="宋体"/>
                <w:sz w:val="24"/>
                <w:szCs w:val="24"/>
                <w:lang w:val="en-US" w:eastAsia="zh-CN"/>
              </w:rPr>
              <w:t>给予0分。</w:t>
            </w:r>
          </w:p>
        </w:tc>
        <w:tc>
          <w:tcPr>
            <w:tcW w:w="1167" w:type="dxa"/>
            <w:noWrap w:val="0"/>
            <w:vAlign w:val="center"/>
          </w:tcPr>
          <w:p>
            <w:pPr>
              <w:pStyle w:val="30"/>
              <w:spacing w:before="100" w:beforeAutospacing="1" w:after="100" w:afterAutospacing="1"/>
              <w:ind w:left="360"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w:t>
            </w:r>
            <w:r>
              <w:rPr>
                <w:rFonts w:hint="eastAsia" w:ascii="宋体" w:hAnsi="宋体" w:eastAsia="宋体" w:cs="宋体"/>
                <w:b w:val="0"/>
                <w:bCs w:val="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967" w:type="dxa"/>
            <w:vMerge w:val="continue"/>
            <w:noWrap w:val="0"/>
            <w:vAlign w:val="center"/>
          </w:tcPr>
          <w:p>
            <w:pPr>
              <w:pStyle w:val="30"/>
              <w:spacing w:before="100" w:beforeAutospacing="1" w:after="100" w:afterAutospacing="1"/>
              <w:ind w:left="360" w:firstLine="0" w:firstLineChars="0"/>
              <w:rPr>
                <w:rFonts w:hint="eastAsia" w:ascii="宋体" w:hAnsi="宋体" w:eastAsia="宋体" w:cs="宋体"/>
                <w:b w:val="0"/>
                <w:bCs w:val="0"/>
                <w:sz w:val="24"/>
                <w:szCs w:val="24"/>
              </w:rPr>
            </w:pPr>
          </w:p>
        </w:tc>
        <w:tc>
          <w:tcPr>
            <w:tcW w:w="1368" w:type="dxa"/>
            <w:noWrap w:val="0"/>
            <w:vAlign w:val="center"/>
          </w:tcPr>
          <w:p>
            <w:pPr>
              <w:pStyle w:val="30"/>
              <w:spacing w:before="100" w:beforeAutospacing="1" w:after="100" w:afterAutospacing="1"/>
              <w:ind w:left="0" w:leftChars="0" w:firstLine="0" w:firstLineChars="0"/>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运输</w:t>
            </w:r>
            <w:r>
              <w:rPr>
                <w:rFonts w:hint="eastAsia" w:ascii="宋体" w:hAnsi="宋体" w:cs="宋体"/>
                <w:b w:val="0"/>
                <w:bCs w:val="0"/>
                <w:sz w:val="24"/>
                <w:szCs w:val="24"/>
                <w:lang w:val="en-US" w:eastAsia="zh-CN"/>
              </w:rPr>
              <w:t>时效</w:t>
            </w:r>
          </w:p>
        </w:tc>
        <w:tc>
          <w:tcPr>
            <w:tcW w:w="6000" w:type="dxa"/>
            <w:noWrap w:val="0"/>
            <w:vAlign w:val="center"/>
          </w:tcPr>
          <w:p>
            <w:pPr>
              <w:pStyle w:val="30"/>
              <w:spacing w:before="100" w:beforeAutospacing="1" w:after="100" w:afterAutospacing="1"/>
              <w:ind w:left="0" w:leftChars="0" w:firstLine="0" w:firstLineChars="0"/>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投标文件中需明确投标线路的运输时间</w:t>
            </w: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评委根据投标方提供的运输时效信息综合评比打分，满分10分，</w:t>
            </w:r>
            <w:r>
              <w:rPr>
                <w:rFonts w:hint="eastAsia" w:ascii="宋体" w:hAnsi="宋体" w:eastAsia="宋体" w:cs="宋体"/>
                <w:b w:val="0"/>
                <w:bCs w:val="0"/>
                <w:sz w:val="24"/>
                <w:szCs w:val="24"/>
                <w:lang w:val="en-US" w:eastAsia="zh-CN"/>
              </w:rPr>
              <w:t>无提供信息的给予0分。</w:t>
            </w:r>
          </w:p>
        </w:tc>
        <w:tc>
          <w:tcPr>
            <w:tcW w:w="1167" w:type="dxa"/>
            <w:noWrap w:val="0"/>
            <w:vAlign w:val="center"/>
          </w:tcPr>
          <w:p>
            <w:pPr>
              <w:pStyle w:val="30"/>
              <w:spacing w:before="100" w:beforeAutospacing="1" w:after="100" w:afterAutospacing="1"/>
              <w:ind w:left="360"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w:t>
            </w:r>
            <w:r>
              <w:rPr>
                <w:rFonts w:hint="eastAsia" w:ascii="宋体" w:hAnsi="宋体" w:eastAsia="宋体" w:cs="宋体"/>
                <w:b w:val="0"/>
                <w:bCs w:val="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967" w:type="dxa"/>
            <w:vMerge w:val="continue"/>
            <w:noWrap w:val="0"/>
            <w:vAlign w:val="center"/>
          </w:tcPr>
          <w:p>
            <w:pPr>
              <w:pStyle w:val="30"/>
              <w:spacing w:before="100" w:beforeAutospacing="1" w:after="100" w:afterAutospacing="1"/>
              <w:ind w:left="360" w:firstLine="0" w:firstLineChars="0"/>
              <w:rPr>
                <w:rFonts w:hint="eastAsia" w:ascii="宋体" w:hAnsi="宋体" w:eastAsia="宋体" w:cs="宋体"/>
                <w:b w:val="0"/>
                <w:bCs w:val="0"/>
                <w:sz w:val="24"/>
                <w:szCs w:val="24"/>
              </w:rPr>
            </w:pPr>
          </w:p>
        </w:tc>
        <w:tc>
          <w:tcPr>
            <w:tcW w:w="1368" w:type="dxa"/>
            <w:noWrap w:val="0"/>
            <w:vAlign w:val="center"/>
          </w:tcPr>
          <w:p>
            <w:pPr>
              <w:pStyle w:val="30"/>
              <w:spacing w:before="100" w:beforeAutospacing="1" w:after="100" w:afterAutospacing="1"/>
              <w:ind w:firstLine="0" w:firstLineChars="0"/>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费用结算</w:t>
            </w:r>
          </w:p>
        </w:tc>
        <w:tc>
          <w:tcPr>
            <w:tcW w:w="6000" w:type="dxa"/>
            <w:noWrap w:val="0"/>
            <w:vAlign w:val="center"/>
          </w:tcPr>
          <w:p>
            <w:pPr>
              <w:pStyle w:val="30"/>
              <w:spacing w:before="100" w:beforeAutospacing="1" w:after="100" w:afterAutospacing="1"/>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投标文中需明确能否接受我司</w:t>
            </w:r>
            <w:r>
              <w:rPr>
                <w:rFonts w:hint="eastAsia" w:ascii="宋体" w:hAnsi="宋体" w:eastAsia="宋体" w:cs="宋体"/>
                <w:b w:val="0"/>
                <w:bCs w:val="0"/>
                <w:sz w:val="24"/>
                <w:szCs w:val="24"/>
                <w:lang w:val="en-US" w:eastAsia="zh-CN"/>
              </w:rPr>
              <w:t>30天</w:t>
            </w:r>
            <w:r>
              <w:rPr>
                <w:rFonts w:hint="eastAsia" w:ascii="宋体" w:hAnsi="宋体" w:cs="宋体"/>
                <w:b w:val="0"/>
                <w:bCs w:val="0"/>
                <w:sz w:val="24"/>
                <w:szCs w:val="24"/>
                <w:lang w:val="en-US" w:eastAsia="zh-CN"/>
              </w:rPr>
              <w:t>以上</w:t>
            </w:r>
            <w:r>
              <w:rPr>
                <w:rFonts w:hint="eastAsia" w:ascii="宋体" w:hAnsi="宋体" w:eastAsia="宋体" w:cs="宋体"/>
                <w:b w:val="0"/>
                <w:bCs w:val="0"/>
                <w:sz w:val="24"/>
                <w:szCs w:val="24"/>
                <w:lang w:val="en-US" w:eastAsia="zh-CN"/>
              </w:rPr>
              <w:t>结算费用时间，</w:t>
            </w:r>
            <w:r>
              <w:rPr>
                <w:rFonts w:hint="eastAsia" w:ascii="宋体" w:hAnsi="宋体" w:cs="宋体"/>
                <w:b w:val="0"/>
                <w:bCs w:val="0"/>
                <w:sz w:val="24"/>
                <w:szCs w:val="24"/>
                <w:lang w:val="en-US" w:eastAsia="zh-CN"/>
              </w:rPr>
              <w:t>在投标文件中有注明并接受给予</w:t>
            </w:r>
            <w:r>
              <w:rPr>
                <w:rFonts w:hint="eastAsia" w:ascii="宋体" w:hAnsi="宋体" w:eastAsia="宋体" w:cs="宋体"/>
                <w:b w:val="0"/>
                <w:bCs w:val="0"/>
                <w:sz w:val="24"/>
                <w:szCs w:val="24"/>
                <w:lang w:val="en-US" w:eastAsia="zh-CN"/>
              </w:rPr>
              <w:t>10分，不能接受者给予0分</w:t>
            </w:r>
            <w:r>
              <w:rPr>
                <w:rFonts w:hint="eastAsia" w:ascii="宋体" w:hAnsi="宋体" w:cs="宋体"/>
                <w:b w:val="0"/>
                <w:bCs w:val="0"/>
                <w:sz w:val="24"/>
                <w:szCs w:val="24"/>
                <w:lang w:val="en-US" w:eastAsia="zh-CN"/>
              </w:rPr>
              <w:t>。</w:t>
            </w:r>
          </w:p>
        </w:tc>
        <w:tc>
          <w:tcPr>
            <w:tcW w:w="1167" w:type="dxa"/>
            <w:noWrap w:val="0"/>
            <w:vAlign w:val="center"/>
          </w:tcPr>
          <w:p>
            <w:pPr>
              <w:pStyle w:val="30"/>
              <w:spacing w:before="100" w:beforeAutospacing="1" w:after="100" w:afterAutospacing="1"/>
              <w:ind w:left="360" w:firstLine="0" w:firstLineChars="0"/>
              <w:rPr>
                <w:rFonts w:hint="eastAsia" w:ascii="宋体" w:hAnsi="宋体" w:eastAsia="宋体" w:cs="宋体"/>
                <w:b w:val="0"/>
                <w:bCs w:val="0"/>
                <w:sz w:val="28"/>
                <w:szCs w:val="28"/>
              </w:rPr>
            </w:pPr>
            <w:r>
              <w:rPr>
                <w:rFonts w:hint="eastAsia" w:ascii="宋体" w:hAnsi="宋体" w:eastAsia="宋体" w:cs="宋体"/>
                <w:b w:val="0"/>
                <w:bCs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967" w:type="dxa"/>
            <w:noWrap w:val="0"/>
            <w:vAlign w:val="center"/>
          </w:tcPr>
          <w:p>
            <w:pPr>
              <w:pStyle w:val="30"/>
              <w:spacing w:before="100" w:beforeAutospacing="1" w:after="100" w:afterAutospacing="1"/>
              <w:ind w:left="0" w:leftChars="0" w:firstLine="0" w:firstLineChars="0"/>
              <w:jc w:val="left"/>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设备吊装（运输）</w:t>
            </w:r>
          </w:p>
        </w:tc>
        <w:tc>
          <w:tcPr>
            <w:tcW w:w="1368" w:type="dxa"/>
            <w:noWrap w:val="0"/>
            <w:vAlign w:val="center"/>
          </w:tcPr>
          <w:p>
            <w:pPr>
              <w:pStyle w:val="30"/>
              <w:spacing w:before="100" w:beforeAutospacing="1" w:after="100" w:afterAutospacing="1"/>
              <w:ind w:firstLine="0" w:firstLineChars="0"/>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投标报价</w:t>
            </w:r>
          </w:p>
        </w:tc>
        <w:tc>
          <w:tcPr>
            <w:tcW w:w="6000" w:type="dxa"/>
            <w:noWrap w:val="0"/>
            <w:vAlign w:val="center"/>
          </w:tcPr>
          <w:p>
            <w:pPr>
              <w:pStyle w:val="30"/>
              <w:spacing w:before="100" w:beforeAutospacing="1" w:after="100" w:afterAutospacing="1"/>
              <w:ind w:left="0" w:leftChars="0" w:firstLine="0" w:firstLineChars="0"/>
              <w:rPr>
                <w:rFonts w:hint="default" w:ascii="宋体" w:hAnsi="宋体" w:eastAsia="宋体" w:cs="宋体"/>
                <w:b w:val="0"/>
                <w:bCs w:val="0"/>
                <w:color w:val="FF0000"/>
                <w:sz w:val="24"/>
                <w:szCs w:val="24"/>
                <w:lang w:val="en-US" w:eastAsia="zh-CN"/>
              </w:rPr>
            </w:pPr>
            <w:r>
              <w:rPr>
                <w:rFonts w:hint="eastAsia" w:ascii="宋体" w:hAnsi="宋体" w:cs="宋体"/>
                <w:b w:val="0"/>
                <w:bCs w:val="0"/>
                <w:color w:val="FF0000"/>
                <w:sz w:val="24"/>
                <w:szCs w:val="24"/>
                <w:lang w:eastAsia="zh-CN"/>
              </w:rPr>
              <w:t>以各投标人</w:t>
            </w:r>
            <w:r>
              <w:rPr>
                <w:rFonts w:hint="eastAsia" w:ascii="宋体" w:hAnsi="宋体" w:eastAsia="宋体" w:cs="宋体"/>
                <w:b w:val="0"/>
                <w:bCs w:val="0"/>
                <w:color w:val="FF0000"/>
                <w:sz w:val="24"/>
                <w:szCs w:val="24"/>
              </w:rPr>
              <w:t>报价</w:t>
            </w:r>
            <w:r>
              <w:rPr>
                <w:rFonts w:hint="eastAsia" w:ascii="宋体" w:hAnsi="宋体" w:cs="宋体"/>
                <w:b w:val="0"/>
                <w:bCs w:val="0"/>
                <w:color w:val="FF0000"/>
                <w:sz w:val="24"/>
                <w:szCs w:val="24"/>
                <w:lang w:eastAsia="zh-CN"/>
              </w:rPr>
              <w:t>中</w:t>
            </w:r>
            <w:r>
              <w:rPr>
                <w:rFonts w:hint="eastAsia" w:ascii="宋体" w:hAnsi="宋体" w:eastAsia="宋体" w:cs="宋体"/>
                <w:b w:val="0"/>
                <w:bCs w:val="0"/>
                <w:color w:val="FF0000"/>
                <w:sz w:val="24"/>
                <w:szCs w:val="24"/>
              </w:rPr>
              <w:t>最低</w:t>
            </w:r>
            <w:r>
              <w:rPr>
                <w:rFonts w:hint="eastAsia" w:ascii="宋体" w:hAnsi="宋体" w:cs="宋体"/>
                <w:b w:val="0"/>
                <w:bCs w:val="0"/>
                <w:color w:val="FF0000"/>
                <w:sz w:val="24"/>
                <w:szCs w:val="24"/>
                <w:lang w:eastAsia="zh-CN"/>
              </w:rPr>
              <w:t>价格（不含税价）</w:t>
            </w:r>
            <w:r>
              <w:rPr>
                <w:rFonts w:hint="eastAsia" w:ascii="宋体" w:hAnsi="宋体" w:eastAsia="宋体" w:cs="宋体"/>
                <w:b w:val="0"/>
                <w:bCs w:val="0"/>
                <w:color w:val="FF0000"/>
                <w:sz w:val="24"/>
                <w:szCs w:val="24"/>
              </w:rPr>
              <w:t>为基准值，得满分</w:t>
            </w:r>
            <w:r>
              <w:rPr>
                <w:rFonts w:hint="eastAsia" w:ascii="宋体" w:hAnsi="宋体" w:cs="宋体"/>
                <w:b w:val="0"/>
                <w:bCs w:val="0"/>
                <w:color w:val="FF0000"/>
                <w:sz w:val="24"/>
                <w:szCs w:val="24"/>
                <w:lang w:val="en-US" w:eastAsia="zh-CN"/>
              </w:rPr>
              <w:t>100</w:t>
            </w:r>
            <w:r>
              <w:rPr>
                <w:rFonts w:hint="eastAsia" w:ascii="宋体" w:hAnsi="宋体" w:eastAsia="宋体" w:cs="宋体"/>
                <w:b w:val="0"/>
                <w:bCs w:val="0"/>
                <w:color w:val="FF0000"/>
                <w:sz w:val="24"/>
                <w:szCs w:val="24"/>
              </w:rPr>
              <w:t>分；其他投标单位报价值与基准值相比，每提高1%，减1分，本项最高得分</w:t>
            </w:r>
            <w:r>
              <w:rPr>
                <w:rFonts w:hint="eastAsia" w:ascii="宋体" w:hAnsi="宋体" w:cs="宋体"/>
                <w:b w:val="0"/>
                <w:bCs w:val="0"/>
                <w:color w:val="FF0000"/>
                <w:sz w:val="24"/>
                <w:szCs w:val="24"/>
                <w:lang w:val="en-US" w:eastAsia="zh-CN"/>
              </w:rPr>
              <w:t>100</w:t>
            </w:r>
            <w:r>
              <w:rPr>
                <w:rFonts w:hint="eastAsia" w:ascii="宋体" w:hAnsi="宋体" w:eastAsia="宋体" w:cs="宋体"/>
                <w:b w:val="0"/>
                <w:bCs w:val="0"/>
                <w:color w:val="FF0000"/>
                <w:sz w:val="24"/>
                <w:szCs w:val="24"/>
              </w:rPr>
              <w:t>分，最低得分0分。</w:t>
            </w:r>
          </w:p>
        </w:tc>
        <w:tc>
          <w:tcPr>
            <w:tcW w:w="1167" w:type="dxa"/>
            <w:noWrap w:val="0"/>
            <w:vAlign w:val="center"/>
          </w:tcPr>
          <w:p>
            <w:pPr>
              <w:pStyle w:val="30"/>
              <w:spacing w:before="100" w:beforeAutospacing="1" w:after="100" w:afterAutospacing="1"/>
              <w:ind w:left="0" w:leftChars="0" w:firstLine="280" w:firstLineChars="100"/>
              <w:jc w:val="both"/>
              <w:rPr>
                <w:rFonts w:hint="default" w:ascii="宋体" w:hAnsi="宋体" w:eastAsia="宋体" w:cs="宋体"/>
                <w:b w:val="0"/>
                <w:bCs w:val="0"/>
                <w:color w:val="FF0000"/>
                <w:sz w:val="28"/>
                <w:szCs w:val="28"/>
                <w:lang w:val="en-US" w:eastAsia="zh-CN"/>
              </w:rPr>
            </w:pPr>
            <w:r>
              <w:rPr>
                <w:rFonts w:hint="eastAsia" w:ascii="宋体" w:hAnsi="宋体" w:cs="宋体"/>
                <w:b w:val="0"/>
                <w:bCs w:val="0"/>
                <w:color w:val="FF0000"/>
                <w:sz w:val="28"/>
                <w:szCs w:val="28"/>
                <w:lang w:val="en-US" w:eastAsia="zh-CN"/>
              </w:rPr>
              <w:t>100</w:t>
            </w:r>
          </w:p>
        </w:tc>
      </w:tr>
    </w:tbl>
    <w:p>
      <w:pPr>
        <w:pStyle w:val="3"/>
        <w:numPr>
          <w:ilvl w:val="1"/>
          <w:numId w:val="0"/>
        </w:numPr>
        <w:ind w:leftChars="0"/>
        <w:rPr>
          <w:rFonts w:hint="eastAsia" w:ascii="仿宋" w:hAnsi="仿宋" w:cs="仿宋"/>
          <w:b/>
          <w:bCs/>
          <w:sz w:val="28"/>
          <w:szCs w:val="28"/>
          <w:lang w:val="en-US" w:eastAsia="zh-CN"/>
        </w:rPr>
      </w:pPr>
      <w:r>
        <w:rPr>
          <w:rFonts w:hint="eastAsia" w:ascii="仿宋" w:hAnsi="仿宋" w:cs="仿宋"/>
          <w:b/>
          <w:bCs/>
          <w:sz w:val="28"/>
          <w:szCs w:val="28"/>
          <w:lang w:val="en-US" w:eastAsia="zh-CN"/>
        </w:rPr>
        <w:t>三、中选和合同签订</w:t>
      </w:r>
    </w:p>
    <w:p>
      <w:pPr>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b w:val="0"/>
          <w:bCs w:val="0"/>
          <w:sz w:val="24"/>
          <w:szCs w:val="24"/>
          <w:lang w:val="en-US" w:eastAsia="zh-CN"/>
        </w:rPr>
        <w:t>1、</w:t>
      </w:r>
      <w:r>
        <w:rPr>
          <w:rFonts w:hint="eastAsia" w:ascii="仿宋" w:hAnsi="仿宋" w:eastAsia="仿宋" w:cs="仿宋"/>
          <w:sz w:val="24"/>
          <w:szCs w:val="24"/>
        </w:rPr>
        <w:t>招标方将以《中标通知书》的形式通知</w:t>
      </w:r>
      <w:r>
        <w:rPr>
          <w:rFonts w:hint="eastAsia" w:ascii="仿宋" w:hAnsi="仿宋" w:eastAsia="仿宋" w:cs="仿宋"/>
          <w:sz w:val="24"/>
          <w:szCs w:val="24"/>
          <w:lang w:eastAsia="zh-CN"/>
        </w:rPr>
        <w:t>投标人并商榷</w:t>
      </w:r>
      <w:r>
        <w:rPr>
          <w:rFonts w:hint="eastAsia" w:ascii="仿宋" w:hAnsi="仿宋" w:eastAsia="仿宋" w:cs="仿宋"/>
          <w:sz w:val="24"/>
          <w:szCs w:val="24"/>
        </w:rPr>
        <w:t>合同签署</w:t>
      </w:r>
      <w:r>
        <w:rPr>
          <w:rFonts w:hint="eastAsia" w:ascii="仿宋" w:hAnsi="仿宋" w:eastAsia="仿宋" w:cs="仿宋"/>
          <w:sz w:val="24"/>
          <w:szCs w:val="24"/>
          <w:lang w:eastAsia="zh-CN"/>
        </w:rPr>
        <w:t>方式、地点和时间</w:t>
      </w:r>
      <w:r>
        <w:rPr>
          <w:rFonts w:hint="eastAsia" w:ascii="仿宋" w:hAnsi="仿宋" w:eastAsia="仿宋" w:cs="仿宋"/>
          <w:sz w:val="24"/>
          <w:szCs w:val="24"/>
        </w:rPr>
        <w:t>。</w:t>
      </w:r>
    </w:p>
    <w:p>
      <w:pPr>
        <w:spacing w:line="500" w:lineRule="exact"/>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eastAsia="zh-CN"/>
        </w:rPr>
        <w:t>、中标人的投标</w:t>
      </w:r>
      <w:r>
        <w:rPr>
          <w:rFonts w:hint="eastAsia" w:ascii="仿宋" w:hAnsi="仿宋" w:eastAsia="仿宋" w:cs="仿宋"/>
          <w:sz w:val="24"/>
          <w:szCs w:val="24"/>
        </w:rPr>
        <w:t>文件</w:t>
      </w:r>
      <w:r>
        <w:rPr>
          <w:rFonts w:hint="eastAsia" w:ascii="仿宋" w:hAnsi="仿宋" w:eastAsia="仿宋" w:cs="仿宋"/>
          <w:sz w:val="24"/>
          <w:szCs w:val="24"/>
          <w:lang w:eastAsia="zh-CN"/>
        </w:rPr>
        <w:t>中的服务承诺内容</w:t>
      </w:r>
      <w:r>
        <w:rPr>
          <w:rFonts w:hint="eastAsia" w:ascii="仿宋" w:hAnsi="仿宋" w:eastAsia="仿宋" w:cs="仿宋"/>
          <w:sz w:val="24"/>
          <w:szCs w:val="24"/>
        </w:rPr>
        <w:t>将成为合同的组成部分</w:t>
      </w:r>
      <w:r>
        <w:rPr>
          <w:rFonts w:hint="eastAsia" w:ascii="仿宋" w:hAnsi="仿宋" w:eastAsia="仿宋" w:cs="仿宋"/>
          <w:sz w:val="24"/>
          <w:szCs w:val="24"/>
          <w:lang w:eastAsia="zh-CN"/>
        </w:rPr>
        <w:t>。</w:t>
      </w:r>
    </w:p>
    <w:p>
      <w:pPr>
        <w:pStyle w:val="3"/>
        <w:numPr>
          <w:ilvl w:val="1"/>
          <w:numId w:val="0"/>
        </w:numPr>
        <w:ind w:leftChars="0" w:firstLine="480" w:firstLineChars="200"/>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3、</w:t>
      </w:r>
      <w:r>
        <w:rPr>
          <w:rFonts w:hint="eastAsia" w:ascii="仿宋" w:hAnsi="仿宋" w:eastAsia="仿宋" w:cs="仿宋"/>
          <w:color w:val="auto"/>
          <w:sz w:val="24"/>
          <w:szCs w:val="24"/>
          <w:lang w:eastAsia="zh-CN"/>
        </w:rPr>
        <w:t>合同签订后</w:t>
      </w:r>
      <w:r>
        <w:rPr>
          <w:rFonts w:hint="eastAsia" w:ascii="仿宋" w:hAnsi="仿宋" w:eastAsia="仿宋" w:cs="仿宋"/>
          <w:color w:val="auto"/>
          <w:sz w:val="24"/>
          <w:szCs w:val="24"/>
        </w:rPr>
        <w:t>如果中标方不</w:t>
      </w:r>
      <w:r>
        <w:rPr>
          <w:rFonts w:hint="eastAsia" w:ascii="仿宋" w:hAnsi="仿宋" w:eastAsia="仿宋" w:cs="仿宋"/>
          <w:color w:val="auto"/>
          <w:sz w:val="24"/>
          <w:szCs w:val="24"/>
          <w:lang w:eastAsia="zh-CN"/>
        </w:rPr>
        <w:t>能按我司委托要求履行服务的</w:t>
      </w:r>
      <w:r>
        <w:rPr>
          <w:rFonts w:hint="eastAsia" w:ascii="仿宋" w:hAnsi="仿宋" w:eastAsia="仿宋" w:cs="仿宋"/>
          <w:color w:val="auto"/>
          <w:sz w:val="24"/>
          <w:szCs w:val="24"/>
        </w:rPr>
        <w:t>，招标方有权撤消授标，取消其中标方资格</w:t>
      </w:r>
      <w:r>
        <w:rPr>
          <w:rFonts w:hint="eastAsia" w:ascii="仿宋" w:hAnsi="仿宋" w:eastAsia="仿宋" w:cs="仿宋"/>
          <w:color w:val="auto"/>
          <w:sz w:val="24"/>
          <w:szCs w:val="24"/>
          <w:lang w:eastAsia="zh-CN"/>
        </w:rPr>
        <w:t>；并在其他投标人中</w:t>
      </w:r>
      <w:r>
        <w:rPr>
          <w:rFonts w:hint="eastAsia" w:ascii="仿宋" w:hAnsi="仿宋" w:eastAsia="仿宋" w:cs="仿宋"/>
          <w:color w:val="auto"/>
          <w:sz w:val="24"/>
          <w:szCs w:val="24"/>
        </w:rPr>
        <w:t>按排名顺序</w:t>
      </w:r>
      <w:r>
        <w:rPr>
          <w:rFonts w:hint="eastAsia" w:ascii="仿宋" w:hAnsi="仿宋" w:eastAsia="仿宋" w:cs="仿宋"/>
          <w:color w:val="auto"/>
          <w:sz w:val="24"/>
          <w:szCs w:val="24"/>
          <w:lang w:eastAsia="zh-CN"/>
        </w:rPr>
        <w:t>以不超招标控制价的价格为基准重新选择承运商进行服务。</w:t>
      </w:r>
    </w:p>
    <w:p>
      <w:pPr>
        <w:pStyle w:val="10"/>
        <w:rPr>
          <w:rFonts w:hint="eastAsia" w:ascii="仿宋" w:hAnsi="仿宋" w:eastAsia="仿宋"/>
          <w:sz w:val="44"/>
          <w:szCs w:val="44"/>
          <w:lang w:val="en-US" w:eastAsia="zh-CN"/>
        </w:rPr>
      </w:pPr>
      <w:bookmarkStart w:id="4" w:name="_Toc75435830"/>
      <w:r>
        <w:rPr>
          <w:rFonts w:hint="eastAsia" w:ascii="仿宋" w:hAnsi="仿宋"/>
          <w:sz w:val="44"/>
          <w:szCs w:val="44"/>
        </w:rPr>
        <w:t>第</w:t>
      </w:r>
      <w:r>
        <w:rPr>
          <w:rFonts w:hint="eastAsia" w:ascii="仿宋" w:hAnsi="仿宋"/>
          <w:sz w:val="44"/>
          <w:szCs w:val="44"/>
          <w:lang w:val="en-US" w:eastAsia="zh-CN"/>
        </w:rPr>
        <w:t>三</w:t>
      </w:r>
      <w:r>
        <w:rPr>
          <w:rFonts w:hint="eastAsia" w:ascii="仿宋" w:hAnsi="仿宋"/>
          <w:sz w:val="44"/>
          <w:szCs w:val="44"/>
        </w:rPr>
        <w:t>章 重启</w:t>
      </w:r>
      <w:bookmarkEnd w:id="4"/>
      <w:r>
        <w:rPr>
          <w:rFonts w:hint="eastAsia" w:ascii="仿宋" w:hAnsi="仿宋"/>
          <w:sz w:val="44"/>
          <w:szCs w:val="44"/>
          <w:lang w:val="en-US" w:eastAsia="zh-CN"/>
        </w:rPr>
        <w:t>招标</w:t>
      </w:r>
    </w:p>
    <w:p>
      <w:pPr>
        <w:pStyle w:val="3"/>
        <w:numPr>
          <w:ilvl w:val="1"/>
          <w:numId w:val="0"/>
        </w:numPr>
        <w:rPr>
          <w:rFonts w:ascii="仿宋" w:hAnsi="仿宋"/>
          <w:b/>
          <w:bCs/>
          <w:sz w:val="28"/>
          <w:szCs w:val="28"/>
        </w:rPr>
      </w:pPr>
      <w:r>
        <w:rPr>
          <w:rFonts w:hint="eastAsia" w:ascii="仿宋" w:hAnsi="仿宋"/>
          <w:b/>
          <w:bCs/>
          <w:sz w:val="28"/>
          <w:szCs w:val="28"/>
        </w:rPr>
        <w:t>出现下列情况之一者，我司有权废弃此次</w:t>
      </w:r>
      <w:r>
        <w:rPr>
          <w:rFonts w:hint="eastAsia" w:ascii="仿宋" w:hAnsi="仿宋"/>
          <w:b/>
          <w:bCs/>
          <w:sz w:val="28"/>
          <w:szCs w:val="28"/>
          <w:lang w:val="en-US" w:eastAsia="zh-CN"/>
        </w:rPr>
        <w:t>招标活动</w:t>
      </w:r>
      <w:r>
        <w:rPr>
          <w:rFonts w:hint="eastAsia" w:ascii="仿宋" w:hAnsi="仿宋"/>
          <w:b/>
          <w:bCs/>
          <w:sz w:val="28"/>
          <w:szCs w:val="28"/>
        </w:rPr>
        <w:t>进行重启</w:t>
      </w:r>
      <w:r>
        <w:rPr>
          <w:rFonts w:hint="eastAsia" w:ascii="仿宋" w:hAnsi="仿宋"/>
          <w:b/>
          <w:bCs/>
          <w:sz w:val="28"/>
          <w:szCs w:val="28"/>
          <w:lang w:val="en-US" w:eastAsia="zh-CN"/>
        </w:rPr>
        <w:t>招标</w:t>
      </w:r>
      <w:r>
        <w:rPr>
          <w:rFonts w:hint="eastAsia" w:ascii="仿宋" w:hAnsi="仿宋"/>
          <w:b/>
          <w:bCs/>
          <w:sz w:val="28"/>
          <w:szCs w:val="28"/>
        </w:rPr>
        <w:t>：</w:t>
      </w:r>
    </w:p>
    <w:p>
      <w:pPr>
        <w:pStyle w:val="3"/>
        <w:numPr>
          <w:ilvl w:val="0"/>
          <w:numId w:val="6"/>
        </w:numPr>
        <w:ind w:left="845" w:leftChars="0" w:firstLineChars="0"/>
        <w:rPr>
          <w:rFonts w:hint="eastAsia" w:ascii="仿宋" w:hAnsi="仿宋"/>
        </w:rPr>
      </w:pPr>
      <w:r>
        <w:rPr>
          <w:rFonts w:hint="eastAsia" w:ascii="仿宋" w:hAnsi="仿宋"/>
        </w:rPr>
        <w:t>评审委员会评审后否决所有供应商报价文件的。</w:t>
      </w:r>
    </w:p>
    <w:p>
      <w:pPr>
        <w:pStyle w:val="3"/>
        <w:numPr>
          <w:ilvl w:val="0"/>
          <w:numId w:val="6"/>
        </w:numPr>
        <w:ind w:left="845" w:leftChars="0" w:firstLineChars="0"/>
        <w:rPr>
          <w:rFonts w:ascii="仿宋" w:hAnsi="仿宋"/>
        </w:rPr>
      </w:pPr>
      <w:r>
        <w:rPr>
          <w:rFonts w:hint="eastAsia" w:ascii="仿宋" w:hAnsi="仿宋"/>
          <w:lang w:val="en-US" w:eastAsia="zh-CN"/>
        </w:rPr>
        <w:t>项目投标人不足三家的（如单一版块不足三家则重启其中一个版块招标，其它版块满足三家投标的照常开标）。</w:t>
      </w:r>
    </w:p>
    <w:p>
      <w:pPr>
        <w:pStyle w:val="3"/>
        <w:keepNext w:val="0"/>
        <w:keepLines w:val="0"/>
        <w:pageBreakBefore w:val="0"/>
        <w:widowControl/>
        <w:numPr>
          <w:ilvl w:val="1"/>
          <w:numId w:val="0"/>
        </w:numPr>
        <w:kinsoku/>
        <w:wordWrap/>
        <w:overflowPunct/>
        <w:topLinePunct w:val="0"/>
        <w:autoSpaceDE/>
        <w:autoSpaceDN/>
        <w:bidi w:val="0"/>
        <w:adjustRightInd/>
        <w:snapToGrid/>
        <w:ind w:firstLine="0" w:firstLineChars="0"/>
        <w:jc w:val="left"/>
        <w:textAlignment w:val="auto"/>
        <w:rPr>
          <w:rFonts w:hint="eastAsia" w:ascii="仿宋" w:hAnsi="仿宋"/>
          <w:lang w:val="en-US" w:eastAsia="zh-CN"/>
        </w:rPr>
      </w:pPr>
      <w:r>
        <w:rPr>
          <w:rFonts w:hint="eastAsia" w:ascii="仿宋" w:hAnsi="仿宋"/>
          <w:lang w:val="en-US" w:eastAsia="zh-CN"/>
        </w:rPr>
        <w:t>　　3、</w:t>
      </w:r>
      <w:r>
        <w:rPr>
          <w:rFonts w:hint="eastAsia" w:ascii="仿宋" w:hAnsi="仿宋"/>
        </w:rPr>
        <w:t>评审委员会一致认为采购活动在公平、公正、合规上存在瑕疵的，需要重启</w:t>
      </w:r>
      <w:r>
        <w:rPr>
          <w:rFonts w:hint="eastAsia" w:ascii="仿宋" w:hAnsi="仿宋"/>
          <w:lang w:val="en-US" w:eastAsia="zh-CN"/>
        </w:rPr>
        <w:t>招标的。</w:t>
      </w:r>
    </w:p>
    <w:p>
      <w:pPr>
        <w:pStyle w:val="3"/>
        <w:keepNext w:val="0"/>
        <w:keepLines w:val="0"/>
        <w:pageBreakBefore w:val="0"/>
        <w:widowControl/>
        <w:numPr>
          <w:ilvl w:val="1"/>
          <w:numId w:val="0"/>
        </w:numPr>
        <w:kinsoku/>
        <w:wordWrap/>
        <w:overflowPunct/>
        <w:topLinePunct w:val="0"/>
        <w:autoSpaceDE/>
        <w:autoSpaceDN/>
        <w:bidi w:val="0"/>
        <w:adjustRightInd/>
        <w:snapToGrid/>
        <w:ind w:firstLine="3092" w:firstLineChars="700"/>
        <w:textAlignment w:val="auto"/>
        <w:rPr>
          <w:rFonts w:hint="eastAsia" w:ascii="仿宋" w:hAnsi="仿宋"/>
          <w:b/>
          <w:bCs/>
          <w:sz w:val="44"/>
          <w:szCs w:val="44"/>
          <w:lang w:val="en-US" w:eastAsia="zh-CN"/>
        </w:rPr>
      </w:pPr>
    </w:p>
    <w:p>
      <w:pPr>
        <w:pStyle w:val="3"/>
        <w:keepNext w:val="0"/>
        <w:keepLines w:val="0"/>
        <w:pageBreakBefore w:val="0"/>
        <w:widowControl/>
        <w:numPr>
          <w:ilvl w:val="1"/>
          <w:numId w:val="0"/>
        </w:numPr>
        <w:kinsoku/>
        <w:wordWrap/>
        <w:overflowPunct/>
        <w:topLinePunct w:val="0"/>
        <w:autoSpaceDE/>
        <w:autoSpaceDN/>
        <w:bidi w:val="0"/>
        <w:adjustRightInd/>
        <w:snapToGrid/>
        <w:ind w:firstLine="3092" w:firstLineChars="700"/>
        <w:textAlignment w:val="auto"/>
        <w:rPr>
          <w:rFonts w:hint="eastAsia" w:ascii="仿宋" w:hAnsi="仿宋"/>
          <w:b/>
          <w:bCs/>
          <w:sz w:val="44"/>
          <w:szCs w:val="44"/>
          <w:lang w:val="en-US" w:eastAsia="zh-CN"/>
        </w:rPr>
      </w:pPr>
      <w:r>
        <w:rPr>
          <w:rFonts w:hint="eastAsia" w:ascii="仿宋" w:hAnsi="仿宋"/>
          <w:b/>
          <w:bCs/>
          <w:sz w:val="44"/>
          <w:szCs w:val="44"/>
          <w:lang w:val="en-US" w:eastAsia="zh-CN"/>
        </w:rPr>
        <w:t>第四章 报价格式</w:t>
      </w:r>
    </w:p>
    <w:tbl>
      <w:tblPr>
        <w:tblStyle w:val="14"/>
        <w:tblpPr w:leftFromText="180" w:rightFromText="180" w:vertAnchor="text" w:horzAnchor="page" w:tblpX="1660" w:tblpY="610"/>
        <w:tblOverlap w:val="never"/>
        <w:tblW w:w="943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1325"/>
        <w:gridCol w:w="1262"/>
        <w:gridCol w:w="2063"/>
        <w:gridCol w:w="1500"/>
        <w:gridCol w:w="135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430" w:type="dxa"/>
            <w:gridSpan w:val="6"/>
            <w:tcBorders>
              <w:tl2br w:val="nil"/>
              <w:tr2bl w:val="nil"/>
            </w:tcBorders>
            <w:noWrap w:val="0"/>
            <w:vAlign w:val="top"/>
          </w:tcPr>
          <w:p>
            <w:pPr>
              <w:pStyle w:val="3"/>
              <w:numPr>
                <w:ilvl w:val="0"/>
                <w:numId w:val="0"/>
              </w:numPr>
              <w:ind w:left="425"/>
              <w:jc w:val="center"/>
              <w:rPr>
                <w:rFonts w:hint="eastAsia" w:ascii="宋体" w:hAnsi="宋体" w:cs="宋体"/>
                <w:b/>
                <w:bCs/>
                <w:sz w:val="21"/>
                <w:szCs w:val="21"/>
                <w:vertAlign w:val="baseline"/>
                <w:lang w:val="en-US" w:eastAsia="zh-CN"/>
              </w:rPr>
            </w:pPr>
            <w:r>
              <w:rPr>
                <w:rFonts w:hint="eastAsia" w:ascii="宋体" w:hAnsi="宋体" w:eastAsia="宋体" w:cs="宋体"/>
                <w:b/>
                <w:bCs/>
                <w:sz w:val="28"/>
                <w:szCs w:val="28"/>
                <w:lang w:val="en-US" w:eastAsia="zh-CN"/>
              </w:rPr>
              <w:t>国内整车公路运输服务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1" w:type="dxa"/>
            <w:tcBorders>
              <w:tl2br w:val="nil"/>
              <w:tr2bl w:val="nil"/>
            </w:tcBorders>
            <w:noWrap w:val="0"/>
            <w:vAlign w:val="top"/>
          </w:tcPr>
          <w:p>
            <w:pPr>
              <w:widowControl w:val="0"/>
              <w:numPr>
                <w:ilvl w:val="0"/>
                <w:numId w:val="0"/>
              </w:numPr>
              <w:autoSpaceDE w:val="0"/>
              <w:autoSpaceDN w:val="0"/>
              <w:adjustRightInd w:val="0"/>
              <w:snapToGrid w:val="0"/>
              <w:spacing w:line="58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起运地</w:t>
            </w:r>
          </w:p>
        </w:tc>
        <w:tc>
          <w:tcPr>
            <w:tcW w:w="1325" w:type="dxa"/>
            <w:tcBorders>
              <w:tl2br w:val="nil"/>
              <w:tr2bl w:val="nil"/>
            </w:tcBorders>
            <w:noWrap w:val="0"/>
            <w:vAlign w:val="top"/>
          </w:tcPr>
          <w:p>
            <w:pPr>
              <w:widowControl w:val="0"/>
              <w:numPr>
                <w:ilvl w:val="0"/>
                <w:numId w:val="0"/>
              </w:numPr>
              <w:autoSpaceDE w:val="0"/>
              <w:autoSpaceDN w:val="0"/>
              <w:adjustRightInd w:val="0"/>
              <w:snapToGrid w:val="0"/>
              <w:spacing w:line="58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目的地</w:t>
            </w:r>
          </w:p>
        </w:tc>
        <w:tc>
          <w:tcPr>
            <w:tcW w:w="1262" w:type="dxa"/>
            <w:tcBorders>
              <w:tl2br w:val="nil"/>
              <w:tr2bl w:val="nil"/>
            </w:tcBorders>
            <w:noWrap w:val="0"/>
            <w:vAlign w:val="top"/>
          </w:tcPr>
          <w:p>
            <w:pPr>
              <w:widowControl w:val="0"/>
              <w:numPr>
                <w:ilvl w:val="0"/>
                <w:numId w:val="0"/>
              </w:numPr>
              <w:autoSpaceDE w:val="0"/>
              <w:autoSpaceDN w:val="0"/>
              <w:adjustRightInd w:val="0"/>
              <w:snapToGrid w:val="0"/>
              <w:spacing w:line="580" w:lineRule="exact"/>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车型</w:t>
            </w:r>
          </w:p>
        </w:tc>
        <w:tc>
          <w:tcPr>
            <w:tcW w:w="2063" w:type="dxa"/>
            <w:tcBorders>
              <w:tl2br w:val="nil"/>
              <w:tr2bl w:val="nil"/>
            </w:tcBorders>
            <w:noWrap w:val="0"/>
            <w:vAlign w:val="top"/>
          </w:tcPr>
          <w:p>
            <w:pPr>
              <w:widowControl w:val="0"/>
              <w:numPr>
                <w:ilvl w:val="0"/>
                <w:numId w:val="0"/>
              </w:numPr>
              <w:autoSpaceDE w:val="0"/>
              <w:autoSpaceDN w:val="0"/>
              <w:adjustRightInd w:val="0"/>
              <w:snapToGrid w:val="0"/>
              <w:spacing w:line="580" w:lineRule="exact"/>
              <w:jc w:val="center"/>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单价（含9%税率）</w:t>
            </w:r>
          </w:p>
        </w:tc>
        <w:tc>
          <w:tcPr>
            <w:tcW w:w="1500"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bCs/>
                <w:kern w:val="2"/>
                <w:sz w:val="24"/>
                <w:szCs w:val="24"/>
                <w:vertAlign w:val="baseline"/>
                <w:lang w:val="en-US" w:eastAsia="zh-CN" w:bidi="ar-SA"/>
              </w:rPr>
            </w:pPr>
            <w:r>
              <w:rPr>
                <w:rFonts w:hint="eastAsia" w:ascii="宋体" w:hAnsi="宋体" w:cs="宋体"/>
                <w:b/>
                <w:bCs/>
                <w:sz w:val="24"/>
                <w:szCs w:val="24"/>
                <w:vertAlign w:val="baseline"/>
                <w:lang w:val="en-US" w:eastAsia="zh-CN"/>
              </w:rPr>
              <w:t>招标控制价</w:t>
            </w:r>
          </w:p>
        </w:tc>
        <w:tc>
          <w:tcPr>
            <w:tcW w:w="1359"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运输时效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921"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佛山禅城</w:t>
            </w:r>
          </w:p>
        </w:tc>
        <w:tc>
          <w:tcPr>
            <w:tcW w:w="1325" w:type="dxa"/>
            <w:tcBorders>
              <w:tl2br w:val="nil"/>
              <w:tr2bl w:val="nil"/>
            </w:tcBorders>
            <w:noWrap w:val="0"/>
            <w:vAlign w:val="center"/>
          </w:tcPr>
          <w:p>
            <w:pPr>
              <w:autoSpaceDE w:val="0"/>
              <w:autoSpaceDN w:val="0"/>
              <w:adjustRightInd w:val="0"/>
              <w:snapToGrid w:val="0"/>
              <w:spacing w:line="580" w:lineRule="exact"/>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佛山禅城</w:t>
            </w:r>
          </w:p>
        </w:tc>
        <w:tc>
          <w:tcPr>
            <w:tcW w:w="1262" w:type="dxa"/>
            <w:tcBorders>
              <w:tl2br w:val="nil"/>
              <w:tr2bl w:val="nil"/>
            </w:tcBorders>
            <w:noWrap w:val="0"/>
            <w:vAlign w:val="top"/>
          </w:tcPr>
          <w:p>
            <w:pPr>
              <w:widowControl w:val="0"/>
              <w:numPr>
                <w:ilvl w:val="0"/>
                <w:numId w:val="0"/>
              </w:numPr>
              <w:autoSpaceDE w:val="0"/>
              <w:autoSpaceDN w:val="0"/>
              <w:adjustRightInd w:val="0"/>
              <w:snapToGrid w:val="0"/>
              <w:spacing w:line="580" w:lineRule="exact"/>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4.2米车</w:t>
            </w:r>
          </w:p>
        </w:tc>
        <w:tc>
          <w:tcPr>
            <w:tcW w:w="2063" w:type="dxa"/>
            <w:tcBorders>
              <w:tl2br w:val="nil"/>
              <w:tr2bl w:val="nil"/>
            </w:tcBorders>
            <w:noWrap w:val="0"/>
            <w:vAlign w:val="top"/>
          </w:tcPr>
          <w:p>
            <w:pPr>
              <w:widowControl w:val="0"/>
              <w:numPr>
                <w:ilvl w:val="0"/>
                <w:numId w:val="0"/>
              </w:numPr>
              <w:autoSpaceDE w:val="0"/>
              <w:autoSpaceDN w:val="0"/>
              <w:adjustRightInd w:val="0"/>
              <w:snapToGrid w:val="0"/>
              <w:spacing w:line="580" w:lineRule="exact"/>
              <w:jc w:val="center"/>
              <w:rPr>
                <w:rFonts w:hint="default" w:ascii="宋体" w:hAnsi="宋体" w:eastAsia="宋体" w:cs="宋体"/>
                <w:b w:val="0"/>
                <w:bCs w:val="0"/>
                <w:sz w:val="21"/>
                <w:szCs w:val="21"/>
                <w:vertAlign w:val="baseline"/>
                <w:lang w:val="en-US" w:eastAsia="zh-CN"/>
              </w:rPr>
            </w:pPr>
          </w:p>
        </w:tc>
        <w:tc>
          <w:tcPr>
            <w:tcW w:w="1500"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300/车</w:t>
            </w:r>
          </w:p>
        </w:tc>
        <w:tc>
          <w:tcPr>
            <w:tcW w:w="1359"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1"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佛山禅城</w:t>
            </w:r>
          </w:p>
        </w:tc>
        <w:tc>
          <w:tcPr>
            <w:tcW w:w="1325" w:type="dxa"/>
            <w:tcBorders>
              <w:tl2br w:val="nil"/>
              <w:tr2bl w:val="nil"/>
            </w:tcBorders>
            <w:noWrap w:val="0"/>
            <w:vAlign w:val="center"/>
          </w:tcPr>
          <w:p>
            <w:pPr>
              <w:autoSpaceDE w:val="0"/>
              <w:autoSpaceDN w:val="0"/>
              <w:adjustRightInd w:val="0"/>
              <w:snapToGrid w:val="0"/>
              <w:spacing w:line="580" w:lineRule="exact"/>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佛山禅城</w:t>
            </w:r>
          </w:p>
        </w:tc>
        <w:tc>
          <w:tcPr>
            <w:tcW w:w="1262" w:type="dxa"/>
            <w:tcBorders>
              <w:tl2br w:val="nil"/>
              <w:tr2bl w:val="nil"/>
            </w:tcBorders>
            <w:noWrap w:val="0"/>
            <w:vAlign w:val="top"/>
          </w:tcPr>
          <w:p>
            <w:pPr>
              <w:widowControl w:val="0"/>
              <w:numPr>
                <w:ilvl w:val="0"/>
                <w:numId w:val="0"/>
              </w:numPr>
              <w:autoSpaceDE w:val="0"/>
              <w:autoSpaceDN w:val="0"/>
              <w:adjustRightInd w:val="0"/>
              <w:snapToGrid w:val="0"/>
              <w:spacing w:line="580" w:lineRule="exact"/>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6.8米车</w:t>
            </w:r>
          </w:p>
        </w:tc>
        <w:tc>
          <w:tcPr>
            <w:tcW w:w="2063" w:type="dxa"/>
            <w:tcBorders>
              <w:tl2br w:val="nil"/>
              <w:tr2bl w:val="nil"/>
            </w:tcBorders>
            <w:noWrap w:val="0"/>
            <w:vAlign w:val="top"/>
          </w:tcPr>
          <w:p>
            <w:pPr>
              <w:widowControl w:val="0"/>
              <w:numPr>
                <w:ilvl w:val="0"/>
                <w:numId w:val="0"/>
              </w:numPr>
              <w:autoSpaceDE w:val="0"/>
              <w:autoSpaceDN w:val="0"/>
              <w:adjustRightInd w:val="0"/>
              <w:snapToGrid w:val="0"/>
              <w:spacing w:line="580" w:lineRule="exact"/>
              <w:jc w:val="center"/>
              <w:rPr>
                <w:rFonts w:hint="default" w:ascii="宋体" w:hAnsi="宋体" w:eastAsia="宋体" w:cs="宋体"/>
                <w:b w:val="0"/>
                <w:bCs w:val="0"/>
                <w:sz w:val="21"/>
                <w:szCs w:val="21"/>
                <w:vertAlign w:val="baseline"/>
                <w:lang w:val="en-US" w:eastAsia="zh-CN"/>
              </w:rPr>
            </w:pPr>
          </w:p>
        </w:tc>
        <w:tc>
          <w:tcPr>
            <w:tcW w:w="1500"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500/车</w:t>
            </w:r>
          </w:p>
        </w:tc>
        <w:tc>
          <w:tcPr>
            <w:tcW w:w="1359"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1"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佛山禅城</w:t>
            </w:r>
          </w:p>
        </w:tc>
        <w:tc>
          <w:tcPr>
            <w:tcW w:w="1325"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佛山禅城</w:t>
            </w:r>
          </w:p>
        </w:tc>
        <w:tc>
          <w:tcPr>
            <w:tcW w:w="1262" w:type="dxa"/>
            <w:tcBorders>
              <w:tl2br w:val="nil"/>
              <w:tr2bl w:val="nil"/>
            </w:tcBorders>
            <w:noWrap w:val="0"/>
            <w:vAlign w:val="top"/>
          </w:tcPr>
          <w:p>
            <w:pPr>
              <w:widowControl w:val="0"/>
              <w:numPr>
                <w:ilvl w:val="0"/>
                <w:numId w:val="0"/>
              </w:numPr>
              <w:autoSpaceDE w:val="0"/>
              <w:autoSpaceDN w:val="0"/>
              <w:adjustRightInd w:val="0"/>
              <w:snapToGrid w:val="0"/>
              <w:spacing w:line="580" w:lineRule="exact"/>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13米车</w:t>
            </w:r>
          </w:p>
        </w:tc>
        <w:tc>
          <w:tcPr>
            <w:tcW w:w="2063" w:type="dxa"/>
            <w:tcBorders>
              <w:tl2br w:val="nil"/>
              <w:tr2bl w:val="nil"/>
            </w:tcBorders>
            <w:noWrap w:val="0"/>
            <w:vAlign w:val="top"/>
          </w:tcPr>
          <w:p>
            <w:pPr>
              <w:widowControl w:val="0"/>
              <w:numPr>
                <w:ilvl w:val="0"/>
                <w:numId w:val="0"/>
              </w:numPr>
              <w:autoSpaceDE w:val="0"/>
              <w:autoSpaceDN w:val="0"/>
              <w:adjustRightInd w:val="0"/>
              <w:snapToGrid w:val="0"/>
              <w:spacing w:line="580" w:lineRule="exact"/>
              <w:jc w:val="center"/>
              <w:rPr>
                <w:rFonts w:hint="eastAsia" w:ascii="宋体" w:hAnsi="宋体" w:eastAsia="宋体" w:cs="宋体"/>
                <w:b w:val="0"/>
                <w:bCs w:val="0"/>
                <w:sz w:val="21"/>
                <w:szCs w:val="21"/>
                <w:vertAlign w:val="baseline"/>
                <w:lang w:val="en-US" w:eastAsia="zh-CN"/>
              </w:rPr>
            </w:pPr>
          </w:p>
        </w:tc>
        <w:tc>
          <w:tcPr>
            <w:tcW w:w="1500"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1250/车</w:t>
            </w:r>
          </w:p>
        </w:tc>
        <w:tc>
          <w:tcPr>
            <w:tcW w:w="1359"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1"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佛山禅城</w:t>
            </w:r>
          </w:p>
        </w:tc>
        <w:tc>
          <w:tcPr>
            <w:tcW w:w="1325"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佛山南海</w:t>
            </w:r>
          </w:p>
        </w:tc>
        <w:tc>
          <w:tcPr>
            <w:tcW w:w="1262"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color w:val="000000"/>
                <w:sz w:val="21"/>
                <w:szCs w:val="21"/>
                <w:vertAlign w:val="baseline"/>
                <w:lang w:val="en-US" w:eastAsia="zh-CN" w:bidi="ar-SA"/>
              </w:rPr>
            </w:pPr>
            <w:r>
              <w:rPr>
                <w:rFonts w:hint="eastAsia" w:ascii="宋体" w:hAnsi="宋体" w:cs="宋体"/>
                <w:b w:val="0"/>
                <w:bCs w:val="0"/>
                <w:sz w:val="21"/>
                <w:szCs w:val="21"/>
                <w:vertAlign w:val="baseline"/>
                <w:lang w:val="en-US" w:eastAsia="zh-CN"/>
              </w:rPr>
              <w:t>4.2米车</w:t>
            </w:r>
          </w:p>
        </w:tc>
        <w:tc>
          <w:tcPr>
            <w:tcW w:w="2063"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sz w:val="21"/>
                <w:szCs w:val="21"/>
                <w:vertAlign w:val="baseline"/>
                <w:lang w:val="en-US" w:eastAsia="zh-CN" w:bidi="ar-SA"/>
              </w:rPr>
            </w:pPr>
          </w:p>
        </w:tc>
        <w:tc>
          <w:tcPr>
            <w:tcW w:w="1500"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370/车</w:t>
            </w:r>
          </w:p>
        </w:tc>
        <w:tc>
          <w:tcPr>
            <w:tcW w:w="1359"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06" w:hRule="atLeast"/>
        </w:trPr>
        <w:tc>
          <w:tcPr>
            <w:tcW w:w="1921"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佛山禅城</w:t>
            </w:r>
          </w:p>
        </w:tc>
        <w:tc>
          <w:tcPr>
            <w:tcW w:w="1325"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佛山南海</w:t>
            </w:r>
          </w:p>
        </w:tc>
        <w:tc>
          <w:tcPr>
            <w:tcW w:w="1262"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color w:val="000000"/>
                <w:sz w:val="21"/>
                <w:szCs w:val="21"/>
                <w:vertAlign w:val="baseline"/>
                <w:lang w:val="en-US" w:eastAsia="zh-CN" w:bidi="ar-SA"/>
              </w:rPr>
            </w:pPr>
            <w:r>
              <w:rPr>
                <w:rFonts w:hint="eastAsia" w:ascii="宋体" w:hAnsi="宋体" w:cs="宋体"/>
                <w:b w:val="0"/>
                <w:bCs w:val="0"/>
                <w:sz w:val="21"/>
                <w:szCs w:val="21"/>
                <w:vertAlign w:val="baseline"/>
                <w:lang w:val="en-US" w:eastAsia="zh-CN"/>
              </w:rPr>
              <w:t>6.8米车</w:t>
            </w:r>
          </w:p>
        </w:tc>
        <w:tc>
          <w:tcPr>
            <w:tcW w:w="2063"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sz w:val="21"/>
                <w:szCs w:val="21"/>
                <w:vertAlign w:val="baseline"/>
                <w:lang w:val="en-US" w:eastAsia="zh-CN" w:bidi="ar-SA"/>
              </w:rPr>
            </w:pPr>
          </w:p>
        </w:tc>
        <w:tc>
          <w:tcPr>
            <w:tcW w:w="1500"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670/车</w:t>
            </w:r>
          </w:p>
        </w:tc>
        <w:tc>
          <w:tcPr>
            <w:tcW w:w="1359"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1"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佛山禅城</w:t>
            </w:r>
          </w:p>
        </w:tc>
        <w:tc>
          <w:tcPr>
            <w:tcW w:w="1325"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佛山南海</w:t>
            </w:r>
          </w:p>
        </w:tc>
        <w:tc>
          <w:tcPr>
            <w:tcW w:w="1262"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color w:val="000000"/>
                <w:sz w:val="21"/>
                <w:szCs w:val="21"/>
                <w:vertAlign w:val="baseline"/>
                <w:lang w:val="en-US" w:eastAsia="zh-CN" w:bidi="ar-SA"/>
              </w:rPr>
            </w:pPr>
            <w:r>
              <w:rPr>
                <w:rFonts w:hint="eastAsia" w:ascii="宋体" w:hAnsi="宋体" w:cs="宋体"/>
                <w:b w:val="0"/>
                <w:bCs w:val="0"/>
                <w:sz w:val="21"/>
                <w:szCs w:val="21"/>
                <w:vertAlign w:val="baseline"/>
                <w:lang w:val="en-US" w:eastAsia="zh-CN"/>
              </w:rPr>
              <w:t>13米车</w:t>
            </w:r>
          </w:p>
        </w:tc>
        <w:tc>
          <w:tcPr>
            <w:tcW w:w="2063"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color w:val="000000"/>
                <w:sz w:val="21"/>
                <w:szCs w:val="21"/>
                <w:vertAlign w:val="baseline"/>
                <w:lang w:val="en-US" w:eastAsia="zh-CN" w:bidi="ar-SA"/>
              </w:rPr>
            </w:pPr>
          </w:p>
        </w:tc>
        <w:tc>
          <w:tcPr>
            <w:tcW w:w="1500"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1520/车</w:t>
            </w:r>
          </w:p>
        </w:tc>
        <w:tc>
          <w:tcPr>
            <w:tcW w:w="1359"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1"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佛山禅城</w:t>
            </w:r>
          </w:p>
        </w:tc>
        <w:tc>
          <w:tcPr>
            <w:tcW w:w="1325" w:type="dxa"/>
            <w:tcBorders>
              <w:tl2br w:val="nil"/>
              <w:tr2bl w:val="nil"/>
            </w:tcBorders>
            <w:noWrap w:val="0"/>
            <w:vAlign w:val="center"/>
          </w:tcPr>
          <w:p>
            <w:pPr>
              <w:autoSpaceDE w:val="0"/>
              <w:autoSpaceDN w:val="0"/>
              <w:adjustRightInd w:val="0"/>
              <w:snapToGrid w:val="0"/>
              <w:spacing w:line="580" w:lineRule="exact"/>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佛山三水</w:t>
            </w:r>
          </w:p>
        </w:tc>
        <w:tc>
          <w:tcPr>
            <w:tcW w:w="1262" w:type="dxa"/>
            <w:tcBorders>
              <w:tl2br w:val="nil"/>
              <w:tr2bl w:val="nil"/>
            </w:tcBorders>
            <w:noWrap w:val="0"/>
            <w:vAlign w:val="top"/>
          </w:tcPr>
          <w:p>
            <w:pPr>
              <w:widowControl w:val="0"/>
              <w:numPr>
                <w:ilvl w:val="0"/>
                <w:numId w:val="0"/>
              </w:numPr>
              <w:autoSpaceDE w:val="0"/>
              <w:autoSpaceDN w:val="0"/>
              <w:adjustRightInd w:val="0"/>
              <w:snapToGrid w:val="0"/>
              <w:spacing w:line="580" w:lineRule="exact"/>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4.2米车</w:t>
            </w:r>
          </w:p>
        </w:tc>
        <w:tc>
          <w:tcPr>
            <w:tcW w:w="2063" w:type="dxa"/>
            <w:tcBorders>
              <w:tl2br w:val="nil"/>
              <w:tr2bl w:val="nil"/>
            </w:tcBorders>
            <w:noWrap w:val="0"/>
            <w:vAlign w:val="top"/>
          </w:tcPr>
          <w:p>
            <w:pPr>
              <w:widowControl w:val="0"/>
              <w:numPr>
                <w:ilvl w:val="0"/>
                <w:numId w:val="0"/>
              </w:numPr>
              <w:autoSpaceDE w:val="0"/>
              <w:autoSpaceDN w:val="0"/>
              <w:adjustRightInd w:val="0"/>
              <w:snapToGrid w:val="0"/>
              <w:spacing w:line="580" w:lineRule="exact"/>
              <w:jc w:val="center"/>
              <w:rPr>
                <w:rFonts w:hint="eastAsia" w:ascii="宋体" w:hAnsi="宋体" w:eastAsia="宋体" w:cs="宋体"/>
                <w:b w:val="0"/>
                <w:bCs w:val="0"/>
                <w:sz w:val="21"/>
                <w:szCs w:val="21"/>
                <w:vertAlign w:val="baseline"/>
                <w:lang w:val="en-US" w:eastAsia="zh-CN"/>
              </w:rPr>
            </w:pPr>
          </w:p>
        </w:tc>
        <w:tc>
          <w:tcPr>
            <w:tcW w:w="1500"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550/车</w:t>
            </w:r>
          </w:p>
        </w:tc>
        <w:tc>
          <w:tcPr>
            <w:tcW w:w="1359"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1"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佛山禅城</w:t>
            </w:r>
          </w:p>
        </w:tc>
        <w:tc>
          <w:tcPr>
            <w:tcW w:w="1325"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佛山三水</w:t>
            </w:r>
          </w:p>
        </w:tc>
        <w:tc>
          <w:tcPr>
            <w:tcW w:w="1262"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color w:val="000000"/>
                <w:sz w:val="21"/>
                <w:szCs w:val="21"/>
                <w:vertAlign w:val="baseline"/>
                <w:lang w:val="en-US" w:eastAsia="zh-CN" w:bidi="ar-SA"/>
              </w:rPr>
            </w:pPr>
            <w:r>
              <w:rPr>
                <w:rFonts w:hint="eastAsia" w:ascii="宋体" w:hAnsi="宋体" w:cs="宋体"/>
                <w:b w:val="0"/>
                <w:bCs w:val="0"/>
                <w:sz w:val="21"/>
                <w:szCs w:val="21"/>
                <w:vertAlign w:val="baseline"/>
                <w:lang w:val="en-US" w:eastAsia="zh-CN"/>
              </w:rPr>
              <w:t>6.8米车</w:t>
            </w:r>
          </w:p>
        </w:tc>
        <w:tc>
          <w:tcPr>
            <w:tcW w:w="2063"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sz w:val="21"/>
                <w:szCs w:val="21"/>
                <w:vertAlign w:val="baseline"/>
                <w:lang w:val="en-US" w:eastAsia="zh-CN" w:bidi="ar-SA"/>
              </w:rPr>
            </w:pPr>
          </w:p>
        </w:tc>
        <w:tc>
          <w:tcPr>
            <w:tcW w:w="1500"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750/车</w:t>
            </w:r>
          </w:p>
        </w:tc>
        <w:tc>
          <w:tcPr>
            <w:tcW w:w="1359"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06" w:hRule="atLeast"/>
        </w:trPr>
        <w:tc>
          <w:tcPr>
            <w:tcW w:w="1921"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佛山禅城</w:t>
            </w:r>
          </w:p>
        </w:tc>
        <w:tc>
          <w:tcPr>
            <w:tcW w:w="1325"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佛山三水</w:t>
            </w:r>
          </w:p>
        </w:tc>
        <w:tc>
          <w:tcPr>
            <w:tcW w:w="1262"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color w:val="000000"/>
                <w:sz w:val="21"/>
                <w:szCs w:val="21"/>
                <w:vertAlign w:val="baseline"/>
                <w:lang w:val="en-US" w:eastAsia="zh-CN" w:bidi="ar-SA"/>
              </w:rPr>
            </w:pPr>
            <w:r>
              <w:rPr>
                <w:rFonts w:hint="eastAsia" w:ascii="宋体" w:hAnsi="宋体" w:cs="宋体"/>
                <w:b w:val="0"/>
                <w:bCs w:val="0"/>
                <w:sz w:val="21"/>
                <w:szCs w:val="21"/>
                <w:vertAlign w:val="baseline"/>
                <w:lang w:val="en-US" w:eastAsia="zh-CN"/>
              </w:rPr>
              <w:t>13米车</w:t>
            </w:r>
          </w:p>
        </w:tc>
        <w:tc>
          <w:tcPr>
            <w:tcW w:w="2063"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sz w:val="21"/>
                <w:szCs w:val="21"/>
                <w:vertAlign w:val="baseline"/>
                <w:lang w:val="en-US" w:eastAsia="zh-CN" w:bidi="ar-SA"/>
              </w:rPr>
            </w:pPr>
          </w:p>
        </w:tc>
        <w:tc>
          <w:tcPr>
            <w:tcW w:w="1500"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color w:val="000000"/>
                <w:kern w:val="2"/>
                <w:sz w:val="21"/>
                <w:szCs w:val="21"/>
                <w:vertAlign w:val="baseline"/>
                <w:lang w:val="en-US" w:eastAsia="zh-CN" w:bidi="ar-SA"/>
              </w:rPr>
              <w:t>1600</w:t>
            </w:r>
            <w:r>
              <w:rPr>
                <w:rFonts w:hint="eastAsia" w:ascii="宋体" w:hAnsi="宋体" w:cs="宋体"/>
                <w:b w:val="0"/>
                <w:bCs w:val="0"/>
                <w:kern w:val="2"/>
                <w:sz w:val="21"/>
                <w:szCs w:val="21"/>
                <w:vertAlign w:val="baseline"/>
                <w:lang w:val="en-US" w:eastAsia="zh-CN" w:bidi="ar-SA"/>
              </w:rPr>
              <w:t>/车</w:t>
            </w:r>
          </w:p>
        </w:tc>
        <w:tc>
          <w:tcPr>
            <w:tcW w:w="1359"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06" w:hRule="atLeast"/>
        </w:trPr>
        <w:tc>
          <w:tcPr>
            <w:tcW w:w="1921" w:type="dxa"/>
            <w:tcBorders>
              <w:tl2br w:val="nil"/>
              <w:tr2bl w:val="nil"/>
            </w:tcBorders>
            <w:noWrap w:val="0"/>
            <w:vAlign w:val="center"/>
          </w:tcPr>
          <w:p>
            <w:pPr>
              <w:autoSpaceDE w:val="0"/>
              <w:autoSpaceDN w:val="0"/>
              <w:adjustRightInd w:val="0"/>
              <w:snapToGrid w:val="0"/>
              <w:spacing w:line="580" w:lineRule="exact"/>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佛山禅城</w:t>
            </w:r>
          </w:p>
        </w:tc>
        <w:tc>
          <w:tcPr>
            <w:tcW w:w="1325" w:type="dxa"/>
            <w:tcBorders>
              <w:tl2br w:val="nil"/>
              <w:tr2bl w:val="nil"/>
            </w:tcBorders>
            <w:noWrap w:val="0"/>
            <w:vAlign w:val="center"/>
          </w:tcPr>
          <w:p>
            <w:pPr>
              <w:autoSpaceDE w:val="0"/>
              <w:autoSpaceDN w:val="0"/>
              <w:adjustRightInd w:val="0"/>
              <w:snapToGrid w:val="0"/>
              <w:spacing w:line="580" w:lineRule="exact"/>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佛山三水</w:t>
            </w:r>
          </w:p>
        </w:tc>
        <w:tc>
          <w:tcPr>
            <w:tcW w:w="1262"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color w:val="000000"/>
                <w:sz w:val="21"/>
                <w:szCs w:val="21"/>
                <w:vertAlign w:val="baseline"/>
                <w:lang w:val="en-US" w:eastAsia="zh-CN" w:bidi="ar-SA"/>
              </w:rPr>
            </w:pPr>
            <w:r>
              <w:rPr>
                <w:rFonts w:hint="eastAsia" w:ascii="宋体" w:hAnsi="宋体" w:cs="宋体"/>
                <w:b w:val="0"/>
                <w:bCs w:val="0"/>
                <w:color w:val="000000"/>
                <w:sz w:val="21"/>
                <w:szCs w:val="21"/>
                <w:vertAlign w:val="baseline"/>
                <w:lang w:val="en-US" w:eastAsia="zh-CN" w:bidi="ar-SA"/>
              </w:rPr>
              <w:t>17米车</w:t>
            </w:r>
          </w:p>
        </w:tc>
        <w:tc>
          <w:tcPr>
            <w:tcW w:w="2063"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sz w:val="21"/>
                <w:szCs w:val="21"/>
                <w:vertAlign w:val="baseline"/>
                <w:lang w:val="en-US" w:eastAsia="zh-CN" w:bidi="ar-SA"/>
              </w:rPr>
            </w:pPr>
          </w:p>
        </w:tc>
        <w:tc>
          <w:tcPr>
            <w:tcW w:w="1500"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color w:val="000000"/>
                <w:kern w:val="2"/>
                <w:sz w:val="21"/>
                <w:szCs w:val="21"/>
                <w:vertAlign w:val="baseline"/>
                <w:lang w:val="en-US" w:eastAsia="zh-CN" w:bidi="ar-SA"/>
              </w:rPr>
              <w:t>2000</w:t>
            </w:r>
            <w:r>
              <w:rPr>
                <w:rFonts w:hint="eastAsia" w:ascii="宋体" w:hAnsi="宋体" w:cs="宋体"/>
                <w:b w:val="0"/>
                <w:bCs w:val="0"/>
                <w:kern w:val="2"/>
                <w:sz w:val="21"/>
                <w:szCs w:val="21"/>
                <w:vertAlign w:val="baseline"/>
                <w:lang w:val="en-US" w:eastAsia="zh-CN" w:bidi="ar-SA"/>
              </w:rPr>
              <w:t>/车</w:t>
            </w:r>
          </w:p>
        </w:tc>
        <w:tc>
          <w:tcPr>
            <w:tcW w:w="1359"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1"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佛山</w:t>
            </w:r>
          </w:p>
        </w:tc>
        <w:tc>
          <w:tcPr>
            <w:tcW w:w="1325" w:type="dxa"/>
            <w:tcBorders>
              <w:tl2br w:val="nil"/>
              <w:tr2bl w:val="nil"/>
            </w:tcBorders>
            <w:noWrap w:val="0"/>
            <w:vAlign w:val="center"/>
          </w:tcPr>
          <w:p>
            <w:pPr>
              <w:autoSpaceDE w:val="0"/>
              <w:autoSpaceDN w:val="0"/>
              <w:adjustRightInd w:val="0"/>
              <w:snapToGrid w:val="0"/>
              <w:spacing w:line="580" w:lineRule="exact"/>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广州荔湾</w:t>
            </w:r>
          </w:p>
        </w:tc>
        <w:tc>
          <w:tcPr>
            <w:tcW w:w="1262"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sz w:val="21"/>
                <w:szCs w:val="21"/>
                <w:vertAlign w:val="baseline"/>
                <w:lang w:val="en-US" w:eastAsia="zh-CN" w:bidi="ar-SA"/>
              </w:rPr>
            </w:pPr>
            <w:r>
              <w:rPr>
                <w:rFonts w:hint="eastAsia" w:ascii="宋体" w:hAnsi="宋体" w:cs="宋体"/>
                <w:b w:val="0"/>
                <w:bCs w:val="0"/>
                <w:sz w:val="21"/>
                <w:szCs w:val="21"/>
                <w:vertAlign w:val="baseline"/>
                <w:lang w:val="en-US" w:eastAsia="zh-CN"/>
              </w:rPr>
              <w:t>4.2米车</w:t>
            </w:r>
          </w:p>
        </w:tc>
        <w:tc>
          <w:tcPr>
            <w:tcW w:w="2063"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sz w:val="21"/>
                <w:szCs w:val="21"/>
                <w:vertAlign w:val="baseline"/>
                <w:lang w:val="en-US" w:eastAsia="zh-CN" w:bidi="ar-SA"/>
              </w:rPr>
            </w:pPr>
          </w:p>
        </w:tc>
        <w:tc>
          <w:tcPr>
            <w:tcW w:w="1500"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450/车</w:t>
            </w:r>
          </w:p>
        </w:tc>
        <w:tc>
          <w:tcPr>
            <w:tcW w:w="1359"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color w:val="000000"/>
                <w:sz w:val="21"/>
                <w:szCs w:val="21"/>
                <w:vertAlign w:val="baseli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1"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佛山</w:t>
            </w:r>
          </w:p>
        </w:tc>
        <w:tc>
          <w:tcPr>
            <w:tcW w:w="1325"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广州白云</w:t>
            </w:r>
          </w:p>
        </w:tc>
        <w:tc>
          <w:tcPr>
            <w:tcW w:w="1262"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sz w:val="21"/>
                <w:szCs w:val="21"/>
                <w:vertAlign w:val="baseline"/>
                <w:lang w:val="en-US" w:eastAsia="zh-CN" w:bidi="ar-SA"/>
              </w:rPr>
            </w:pPr>
            <w:r>
              <w:rPr>
                <w:rFonts w:hint="eastAsia" w:ascii="宋体" w:hAnsi="宋体" w:cs="宋体"/>
                <w:b w:val="0"/>
                <w:bCs w:val="0"/>
                <w:sz w:val="21"/>
                <w:szCs w:val="21"/>
                <w:vertAlign w:val="baseline"/>
                <w:lang w:val="en-US" w:eastAsia="zh-CN"/>
              </w:rPr>
              <w:t>4.2米车</w:t>
            </w:r>
          </w:p>
        </w:tc>
        <w:tc>
          <w:tcPr>
            <w:tcW w:w="2063"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color w:val="000000"/>
                <w:sz w:val="21"/>
                <w:szCs w:val="21"/>
                <w:vertAlign w:val="baseline"/>
                <w:lang w:val="en-US" w:eastAsia="zh-CN" w:bidi="ar-SA"/>
              </w:rPr>
            </w:pPr>
          </w:p>
        </w:tc>
        <w:tc>
          <w:tcPr>
            <w:tcW w:w="1500"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600/车</w:t>
            </w:r>
          </w:p>
        </w:tc>
        <w:tc>
          <w:tcPr>
            <w:tcW w:w="1359"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color w:val="000000"/>
                <w:sz w:val="21"/>
                <w:szCs w:val="21"/>
                <w:vertAlign w:val="baseli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1"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佛山三水</w:t>
            </w:r>
          </w:p>
        </w:tc>
        <w:tc>
          <w:tcPr>
            <w:tcW w:w="1325"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佛山南海</w:t>
            </w:r>
          </w:p>
        </w:tc>
        <w:tc>
          <w:tcPr>
            <w:tcW w:w="1262"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4.2米车</w:t>
            </w:r>
          </w:p>
        </w:tc>
        <w:tc>
          <w:tcPr>
            <w:tcW w:w="2063"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sz w:val="21"/>
                <w:szCs w:val="21"/>
                <w:vertAlign w:val="baseline"/>
                <w:lang w:val="en-US" w:eastAsia="zh-CN" w:bidi="ar-SA"/>
              </w:rPr>
            </w:pPr>
          </w:p>
        </w:tc>
        <w:tc>
          <w:tcPr>
            <w:tcW w:w="1500"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550/车</w:t>
            </w:r>
          </w:p>
        </w:tc>
        <w:tc>
          <w:tcPr>
            <w:tcW w:w="1359"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color w:val="000000"/>
                <w:sz w:val="21"/>
                <w:szCs w:val="21"/>
                <w:vertAlign w:val="baseli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1" w:type="dxa"/>
            <w:tcBorders>
              <w:tl2br w:val="nil"/>
              <w:tr2bl w:val="nil"/>
            </w:tcBorders>
            <w:noWrap w:val="0"/>
            <w:vAlign w:val="center"/>
          </w:tcPr>
          <w:p>
            <w:pPr>
              <w:autoSpaceDE w:val="0"/>
              <w:autoSpaceDN w:val="0"/>
              <w:adjustRightInd w:val="0"/>
              <w:snapToGrid w:val="0"/>
              <w:spacing w:line="580" w:lineRule="exact"/>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佛山</w:t>
            </w:r>
          </w:p>
        </w:tc>
        <w:tc>
          <w:tcPr>
            <w:tcW w:w="1325" w:type="dxa"/>
            <w:tcBorders>
              <w:tl2br w:val="nil"/>
              <w:tr2bl w:val="nil"/>
            </w:tcBorders>
            <w:noWrap w:val="0"/>
            <w:vAlign w:val="center"/>
          </w:tcPr>
          <w:p>
            <w:pPr>
              <w:autoSpaceDE w:val="0"/>
              <w:autoSpaceDN w:val="0"/>
              <w:adjustRightInd w:val="0"/>
              <w:snapToGrid w:val="0"/>
              <w:spacing w:line="580" w:lineRule="exact"/>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东莞常平镇</w:t>
            </w:r>
          </w:p>
        </w:tc>
        <w:tc>
          <w:tcPr>
            <w:tcW w:w="1262"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4.2米车</w:t>
            </w:r>
          </w:p>
        </w:tc>
        <w:tc>
          <w:tcPr>
            <w:tcW w:w="2063"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kern w:val="2"/>
                <w:sz w:val="21"/>
                <w:szCs w:val="21"/>
                <w:vertAlign w:val="baseline"/>
                <w:lang w:val="en-US" w:eastAsia="zh-CN" w:bidi="ar-SA"/>
              </w:rPr>
            </w:pPr>
          </w:p>
        </w:tc>
        <w:tc>
          <w:tcPr>
            <w:tcW w:w="1500"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1070/车</w:t>
            </w:r>
          </w:p>
        </w:tc>
        <w:tc>
          <w:tcPr>
            <w:tcW w:w="1359"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color w:val="000000"/>
                <w:sz w:val="21"/>
                <w:szCs w:val="21"/>
                <w:vertAlign w:val="baseli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1"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佛山</w:t>
            </w:r>
          </w:p>
        </w:tc>
        <w:tc>
          <w:tcPr>
            <w:tcW w:w="1325"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中山三角镇</w:t>
            </w:r>
          </w:p>
        </w:tc>
        <w:tc>
          <w:tcPr>
            <w:tcW w:w="1262"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4.2米车</w:t>
            </w:r>
          </w:p>
        </w:tc>
        <w:tc>
          <w:tcPr>
            <w:tcW w:w="2063"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kern w:val="2"/>
                <w:sz w:val="21"/>
                <w:szCs w:val="21"/>
                <w:vertAlign w:val="baseline"/>
                <w:lang w:val="en-US" w:eastAsia="zh-CN" w:bidi="ar-SA"/>
              </w:rPr>
            </w:pPr>
          </w:p>
        </w:tc>
        <w:tc>
          <w:tcPr>
            <w:tcW w:w="1500"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800/车</w:t>
            </w:r>
          </w:p>
        </w:tc>
        <w:tc>
          <w:tcPr>
            <w:tcW w:w="1359"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color w:val="000000"/>
                <w:sz w:val="21"/>
                <w:szCs w:val="21"/>
                <w:vertAlign w:val="baseli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1" w:type="dxa"/>
            <w:tcBorders>
              <w:tl2br w:val="nil"/>
              <w:tr2bl w:val="nil"/>
            </w:tcBorders>
            <w:noWrap w:val="0"/>
            <w:vAlign w:val="center"/>
          </w:tcPr>
          <w:p>
            <w:pPr>
              <w:autoSpaceDE w:val="0"/>
              <w:autoSpaceDN w:val="0"/>
              <w:adjustRightInd w:val="0"/>
              <w:snapToGrid w:val="0"/>
              <w:spacing w:line="580" w:lineRule="exact"/>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color w:val="000000"/>
                <w:kern w:val="2"/>
                <w:sz w:val="21"/>
                <w:szCs w:val="21"/>
                <w:vertAlign w:val="baseline"/>
                <w:lang w:val="en-US" w:eastAsia="zh-CN" w:bidi="ar-SA"/>
              </w:rPr>
              <w:t>佛山</w:t>
            </w:r>
          </w:p>
        </w:tc>
        <w:tc>
          <w:tcPr>
            <w:tcW w:w="1325" w:type="dxa"/>
            <w:tcBorders>
              <w:tl2br w:val="nil"/>
              <w:tr2bl w:val="nil"/>
            </w:tcBorders>
            <w:noWrap w:val="0"/>
            <w:vAlign w:val="center"/>
          </w:tcPr>
          <w:p>
            <w:pPr>
              <w:autoSpaceDE w:val="0"/>
              <w:autoSpaceDN w:val="0"/>
              <w:adjustRightInd w:val="0"/>
              <w:snapToGrid w:val="0"/>
              <w:spacing w:line="580" w:lineRule="exact"/>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color w:val="000000"/>
                <w:kern w:val="2"/>
                <w:sz w:val="21"/>
                <w:szCs w:val="21"/>
                <w:vertAlign w:val="baseline"/>
                <w:lang w:val="en-US" w:eastAsia="zh-CN" w:bidi="ar-SA"/>
              </w:rPr>
              <w:t>江门水口镇</w:t>
            </w:r>
          </w:p>
        </w:tc>
        <w:tc>
          <w:tcPr>
            <w:tcW w:w="1262"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color w:val="000000"/>
                <w:kern w:val="2"/>
                <w:sz w:val="21"/>
                <w:szCs w:val="21"/>
                <w:vertAlign w:val="baseline"/>
                <w:lang w:val="en-US" w:eastAsia="zh-CN" w:bidi="ar-SA"/>
              </w:rPr>
              <w:t>4.2米车</w:t>
            </w:r>
          </w:p>
        </w:tc>
        <w:tc>
          <w:tcPr>
            <w:tcW w:w="2063"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kern w:val="2"/>
                <w:sz w:val="21"/>
                <w:szCs w:val="21"/>
                <w:vertAlign w:val="baseline"/>
                <w:lang w:val="en-US" w:eastAsia="zh-CN" w:bidi="ar-SA"/>
              </w:rPr>
            </w:pPr>
          </w:p>
        </w:tc>
        <w:tc>
          <w:tcPr>
            <w:tcW w:w="1500"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color w:val="000000"/>
                <w:kern w:val="2"/>
                <w:sz w:val="21"/>
                <w:szCs w:val="21"/>
                <w:vertAlign w:val="baseline"/>
                <w:lang w:val="en-US" w:eastAsia="zh-CN" w:bidi="ar-SA"/>
              </w:rPr>
              <w:t>1030元/车</w:t>
            </w:r>
          </w:p>
        </w:tc>
        <w:tc>
          <w:tcPr>
            <w:tcW w:w="1359"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color w:val="000000"/>
                <w:sz w:val="21"/>
                <w:szCs w:val="21"/>
                <w:vertAlign w:val="baseli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1" w:type="dxa"/>
            <w:tcBorders>
              <w:tl2br w:val="nil"/>
              <w:tr2bl w:val="nil"/>
            </w:tcBorders>
            <w:noWrap w:val="0"/>
            <w:vAlign w:val="center"/>
          </w:tcPr>
          <w:p>
            <w:pPr>
              <w:autoSpaceDE w:val="0"/>
              <w:autoSpaceDN w:val="0"/>
              <w:adjustRightInd w:val="0"/>
              <w:snapToGrid w:val="0"/>
              <w:spacing w:line="580" w:lineRule="exact"/>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佛山三水</w:t>
            </w:r>
          </w:p>
        </w:tc>
        <w:tc>
          <w:tcPr>
            <w:tcW w:w="1325" w:type="dxa"/>
            <w:tcBorders>
              <w:tl2br w:val="nil"/>
              <w:tr2bl w:val="nil"/>
            </w:tcBorders>
            <w:noWrap w:val="0"/>
            <w:vAlign w:val="center"/>
          </w:tcPr>
          <w:p>
            <w:pPr>
              <w:autoSpaceDE w:val="0"/>
              <w:autoSpaceDN w:val="0"/>
              <w:adjustRightInd w:val="0"/>
              <w:snapToGrid w:val="0"/>
              <w:spacing w:line="580" w:lineRule="exact"/>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佛山三水</w:t>
            </w:r>
          </w:p>
        </w:tc>
        <w:tc>
          <w:tcPr>
            <w:tcW w:w="1262"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color w:val="000000"/>
                <w:sz w:val="21"/>
                <w:szCs w:val="21"/>
                <w:vertAlign w:val="baseline"/>
                <w:lang w:val="en-US" w:eastAsia="zh-CN" w:bidi="ar-SA"/>
              </w:rPr>
            </w:pPr>
            <w:r>
              <w:rPr>
                <w:rFonts w:hint="eastAsia" w:ascii="宋体" w:hAnsi="宋体" w:cs="宋体"/>
                <w:b w:val="0"/>
                <w:bCs w:val="0"/>
                <w:sz w:val="21"/>
                <w:szCs w:val="21"/>
                <w:vertAlign w:val="baseline"/>
                <w:lang w:val="en-US" w:eastAsia="zh-CN"/>
              </w:rPr>
              <w:t>4.2米车</w:t>
            </w:r>
          </w:p>
        </w:tc>
        <w:tc>
          <w:tcPr>
            <w:tcW w:w="2063"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sz w:val="21"/>
                <w:szCs w:val="21"/>
                <w:vertAlign w:val="baseline"/>
                <w:lang w:val="en-US" w:eastAsia="zh-CN" w:bidi="ar-SA"/>
              </w:rPr>
            </w:pPr>
          </w:p>
        </w:tc>
        <w:tc>
          <w:tcPr>
            <w:tcW w:w="1500"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300/车</w:t>
            </w:r>
          </w:p>
        </w:tc>
        <w:tc>
          <w:tcPr>
            <w:tcW w:w="1359"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color w:val="000000"/>
                <w:sz w:val="21"/>
                <w:szCs w:val="21"/>
                <w:vertAlign w:val="baseli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1" w:type="dxa"/>
            <w:tcBorders>
              <w:tl2br w:val="nil"/>
              <w:tr2bl w:val="nil"/>
            </w:tcBorders>
            <w:noWrap w:val="0"/>
            <w:vAlign w:val="center"/>
          </w:tcPr>
          <w:p>
            <w:pPr>
              <w:autoSpaceDE w:val="0"/>
              <w:autoSpaceDN w:val="0"/>
              <w:adjustRightInd w:val="0"/>
              <w:snapToGrid w:val="0"/>
              <w:spacing w:line="580" w:lineRule="exact"/>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佛山三水</w:t>
            </w:r>
          </w:p>
        </w:tc>
        <w:tc>
          <w:tcPr>
            <w:tcW w:w="1325" w:type="dxa"/>
            <w:tcBorders>
              <w:tl2br w:val="nil"/>
              <w:tr2bl w:val="nil"/>
            </w:tcBorders>
            <w:noWrap w:val="0"/>
            <w:vAlign w:val="center"/>
          </w:tcPr>
          <w:p>
            <w:pPr>
              <w:autoSpaceDE w:val="0"/>
              <w:autoSpaceDN w:val="0"/>
              <w:adjustRightInd w:val="0"/>
              <w:snapToGrid w:val="0"/>
              <w:spacing w:line="580" w:lineRule="exact"/>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佛山三水</w:t>
            </w:r>
          </w:p>
        </w:tc>
        <w:tc>
          <w:tcPr>
            <w:tcW w:w="1262"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sz w:val="21"/>
                <w:szCs w:val="21"/>
                <w:vertAlign w:val="baseline"/>
                <w:lang w:val="en-US" w:eastAsia="zh-CN" w:bidi="ar-SA"/>
              </w:rPr>
            </w:pPr>
            <w:r>
              <w:rPr>
                <w:rFonts w:hint="eastAsia" w:ascii="宋体" w:hAnsi="宋体" w:cs="宋体"/>
                <w:b w:val="0"/>
                <w:bCs w:val="0"/>
                <w:sz w:val="21"/>
                <w:szCs w:val="21"/>
                <w:vertAlign w:val="baseline"/>
                <w:lang w:val="en-US" w:eastAsia="zh-CN"/>
              </w:rPr>
              <w:t>6.8米车</w:t>
            </w:r>
          </w:p>
        </w:tc>
        <w:tc>
          <w:tcPr>
            <w:tcW w:w="2063"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sz w:val="21"/>
                <w:szCs w:val="21"/>
                <w:vertAlign w:val="baseline"/>
                <w:lang w:val="en-US" w:eastAsia="zh-CN" w:bidi="ar-SA"/>
              </w:rPr>
            </w:pPr>
          </w:p>
        </w:tc>
        <w:tc>
          <w:tcPr>
            <w:tcW w:w="1500"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500/车</w:t>
            </w:r>
          </w:p>
        </w:tc>
        <w:tc>
          <w:tcPr>
            <w:tcW w:w="1359"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color w:val="000000"/>
                <w:sz w:val="21"/>
                <w:szCs w:val="21"/>
                <w:vertAlign w:val="baseli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1" w:type="dxa"/>
            <w:tcBorders>
              <w:tl2br w:val="nil"/>
              <w:tr2bl w:val="nil"/>
            </w:tcBorders>
            <w:noWrap w:val="0"/>
            <w:vAlign w:val="center"/>
          </w:tcPr>
          <w:p>
            <w:pPr>
              <w:autoSpaceDE w:val="0"/>
              <w:autoSpaceDN w:val="0"/>
              <w:adjustRightInd w:val="0"/>
              <w:snapToGrid w:val="0"/>
              <w:spacing w:line="580" w:lineRule="exact"/>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佛山三水</w:t>
            </w:r>
          </w:p>
        </w:tc>
        <w:tc>
          <w:tcPr>
            <w:tcW w:w="1325" w:type="dxa"/>
            <w:tcBorders>
              <w:tl2br w:val="nil"/>
              <w:tr2bl w:val="nil"/>
            </w:tcBorders>
            <w:noWrap w:val="0"/>
            <w:vAlign w:val="center"/>
          </w:tcPr>
          <w:p>
            <w:pPr>
              <w:autoSpaceDE w:val="0"/>
              <w:autoSpaceDN w:val="0"/>
              <w:adjustRightInd w:val="0"/>
              <w:snapToGrid w:val="0"/>
              <w:spacing w:line="580" w:lineRule="exact"/>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佛山三水</w:t>
            </w:r>
          </w:p>
        </w:tc>
        <w:tc>
          <w:tcPr>
            <w:tcW w:w="1262"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sz w:val="21"/>
                <w:szCs w:val="21"/>
                <w:vertAlign w:val="baseline"/>
                <w:lang w:val="en-US" w:eastAsia="zh-CN" w:bidi="ar-SA"/>
              </w:rPr>
            </w:pPr>
            <w:r>
              <w:rPr>
                <w:rFonts w:hint="eastAsia" w:ascii="宋体" w:hAnsi="宋体" w:cs="宋体"/>
                <w:b w:val="0"/>
                <w:bCs w:val="0"/>
                <w:sz w:val="21"/>
                <w:szCs w:val="21"/>
                <w:vertAlign w:val="baseline"/>
                <w:lang w:val="en-US" w:eastAsia="zh-CN"/>
              </w:rPr>
              <w:t>13米车</w:t>
            </w:r>
          </w:p>
        </w:tc>
        <w:tc>
          <w:tcPr>
            <w:tcW w:w="2063"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kern w:val="2"/>
                <w:sz w:val="21"/>
                <w:szCs w:val="21"/>
                <w:vertAlign w:val="baseline"/>
                <w:lang w:val="en-US" w:eastAsia="zh-CN" w:bidi="ar-SA"/>
              </w:rPr>
            </w:pPr>
          </w:p>
        </w:tc>
        <w:tc>
          <w:tcPr>
            <w:tcW w:w="1500"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1250/车</w:t>
            </w:r>
          </w:p>
        </w:tc>
        <w:tc>
          <w:tcPr>
            <w:tcW w:w="1359"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color w:val="000000"/>
                <w:sz w:val="21"/>
                <w:szCs w:val="21"/>
                <w:vertAlign w:val="baseli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1" w:type="dxa"/>
            <w:tcBorders>
              <w:tl2br w:val="nil"/>
              <w:tr2bl w:val="nil"/>
            </w:tcBorders>
            <w:noWrap w:val="0"/>
            <w:vAlign w:val="center"/>
          </w:tcPr>
          <w:p>
            <w:pPr>
              <w:autoSpaceDE w:val="0"/>
              <w:autoSpaceDN w:val="0"/>
              <w:adjustRightInd w:val="0"/>
              <w:snapToGrid w:val="0"/>
              <w:spacing w:line="580" w:lineRule="exact"/>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佛山三水</w:t>
            </w:r>
          </w:p>
        </w:tc>
        <w:tc>
          <w:tcPr>
            <w:tcW w:w="1325" w:type="dxa"/>
            <w:tcBorders>
              <w:tl2br w:val="nil"/>
              <w:tr2bl w:val="nil"/>
            </w:tcBorders>
            <w:noWrap w:val="0"/>
            <w:vAlign w:val="center"/>
          </w:tcPr>
          <w:p>
            <w:pPr>
              <w:autoSpaceDE w:val="0"/>
              <w:autoSpaceDN w:val="0"/>
              <w:adjustRightInd w:val="0"/>
              <w:snapToGrid w:val="0"/>
              <w:spacing w:line="580" w:lineRule="exact"/>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佛山三水</w:t>
            </w:r>
          </w:p>
        </w:tc>
        <w:tc>
          <w:tcPr>
            <w:tcW w:w="1262"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sz w:val="21"/>
                <w:szCs w:val="21"/>
                <w:vertAlign w:val="baseline"/>
                <w:lang w:val="en-US" w:eastAsia="zh-CN" w:bidi="ar-SA"/>
              </w:rPr>
            </w:pPr>
            <w:r>
              <w:rPr>
                <w:rFonts w:hint="eastAsia" w:ascii="宋体" w:hAnsi="宋体" w:cs="宋体"/>
                <w:b w:val="0"/>
                <w:bCs w:val="0"/>
                <w:sz w:val="21"/>
                <w:szCs w:val="21"/>
                <w:vertAlign w:val="baseline"/>
                <w:lang w:val="en-US" w:eastAsia="zh-CN"/>
              </w:rPr>
              <w:t>17米车</w:t>
            </w:r>
          </w:p>
        </w:tc>
        <w:tc>
          <w:tcPr>
            <w:tcW w:w="2063"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kern w:val="2"/>
                <w:sz w:val="21"/>
                <w:szCs w:val="21"/>
                <w:vertAlign w:val="baseline"/>
                <w:lang w:val="en-US" w:eastAsia="zh-CN" w:bidi="ar-SA"/>
              </w:rPr>
            </w:pPr>
          </w:p>
        </w:tc>
        <w:tc>
          <w:tcPr>
            <w:tcW w:w="1500"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1600/车</w:t>
            </w:r>
          </w:p>
        </w:tc>
        <w:tc>
          <w:tcPr>
            <w:tcW w:w="1359"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color w:val="000000"/>
                <w:sz w:val="21"/>
                <w:szCs w:val="21"/>
                <w:vertAlign w:val="baseli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1" w:type="dxa"/>
            <w:tcBorders>
              <w:tl2br w:val="nil"/>
              <w:tr2bl w:val="nil"/>
            </w:tcBorders>
            <w:noWrap w:val="0"/>
            <w:vAlign w:val="center"/>
          </w:tcPr>
          <w:p>
            <w:pPr>
              <w:autoSpaceDE w:val="0"/>
              <w:autoSpaceDN w:val="0"/>
              <w:adjustRightInd w:val="0"/>
              <w:snapToGrid w:val="0"/>
              <w:spacing w:line="580" w:lineRule="exact"/>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color w:val="000000"/>
                <w:kern w:val="2"/>
                <w:sz w:val="21"/>
                <w:szCs w:val="21"/>
                <w:vertAlign w:val="baseline"/>
                <w:lang w:val="en-US" w:eastAsia="zh-CN" w:bidi="ar-SA"/>
              </w:rPr>
              <w:t>广州黄埔</w:t>
            </w:r>
          </w:p>
        </w:tc>
        <w:tc>
          <w:tcPr>
            <w:tcW w:w="1325" w:type="dxa"/>
            <w:tcBorders>
              <w:tl2br w:val="nil"/>
              <w:tr2bl w:val="nil"/>
            </w:tcBorders>
            <w:noWrap w:val="0"/>
            <w:vAlign w:val="center"/>
          </w:tcPr>
          <w:p>
            <w:pPr>
              <w:autoSpaceDE w:val="0"/>
              <w:autoSpaceDN w:val="0"/>
              <w:adjustRightInd w:val="0"/>
              <w:snapToGrid w:val="0"/>
              <w:spacing w:line="580" w:lineRule="exact"/>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color w:val="000000"/>
                <w:kern w:val="2"/>
                <w:sz w:val="21"/>
                <w:szCs w:val="21"/>
                <w:vertAlign w:val="baseline"/>
                <w:lang w:val="en-US" w:eastAsia="zh-CN" w:bidi="ar-SA"/>
              </w:rPr>
              <w:t>佛山三水</w:t>
            </w:r>
          </w:p>
        </w:tc>
        <w:tc>
          <w:tcPr>
            <w:tcW w:w="1262"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kern w:val="2"/>
                <w:sz w:val="21"/>
                <w:szCs w:val="21"/>
                <w:vertAlign w:val="baseline"/>
                <w:lang w:val="en-US" w:eastAsia="zh-CN" w:bidi="ar-SA"/>
              </w:rPr>
            </w:pPr>
          </w:p>
        </w:tc>
        <w:tc>
          <w:tcPr>
            <w:tcW w:w="2063"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sz w:val="21"/>
                <w:szCs w:val="21"/>
                <w:vertAlign w:val="baseline"/>
                <w:lang w:val="en-US" w:eastAsia="zh-CN" w:bidi="ar-SA"/>
              </w:rPr>
            </w:pPr>
          </w:p>
        </w:tc>
        <w:tc>
          <w:tcPr>
            <w:tcW w:w="1500"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color w:val="000000"/>
                <w:kern w:val="2"/>
                <w:sz w:val="21"/>
                <w:szCs w:val="21"/>
                <w:vertAlign w:val="baseline"/>
                <w:lang w:val="en-US" w:eastAsia="zh-CN" w:bidi="ar-SA"/>
              </w:rPr>
              <w:t>75元/吨</w:t>
            </w:r>
          </w:p>
        </w:tc>
        <w:tc>
          <w:tcPr>
            <w:tcW w:w="1359"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color w:val="000000"/>
                <w:sz w:val="21"/>
                <w:szCs w:val="21"/>
                <w:vertAlign w:val="baseli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1" w:type="dxa"/>
            <w:tcBorders>
              <w:tl2br w:val="nil"/>
              <w:tr2bl w:val="nil"/>
            </w:tcBorders>
            <w:noWrap w:val="0"/>
            <w:vAlign w:val="center"/>
          </w:tcPr>
          <w:p>
            <w:pPr>
              <w:autoSpaceDE w:val="0"/>
              <w:autoSpaceDN w:val="0"/>
              <w:adjustRightInd w:val="0"/>
              <w:snapToGrid w:val="0"/>
              <w:spacing w:line="580" w:lineRule="exact"/>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color w:val="000000"/>
                <w:kern w:val="2"/>
                <w:sz w:val="21"/>
                <w:szCs w:val="21"/>
                <w:vertAlign w:val="baseline"/>
                <w:lang w:val="en-US" w:eastAsia="zh-CN" w:bidi="ar-SA"/>
              </w:rPr>
              <w:t>江门鹤山</w:t>
            </w:r>
          </w:p>
        </w:tc>
        <w:tc>
          <w:tcPr>
            <w:tcW w:w="1325"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color w:val="000000"/>
                <w:kern w:val="2"/>
                <w:sz w:val="21"/>
                <w:szCs w:val="21"/>
                <w:vertAlign w:val="baseline"/>
                <w:lang w:val="en-US" w:eastAsia="zh-CN" w:bidi="ar-SA"/>
              </w:rPr>
              <w:t>佛山三水</w:t>
            </w:r>
          </w:p>
        </w:tc>
        <w:tc>
          <w:tcPr>
            <w:tcW w:w="1262"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kern w:val="2"/>
                <w:sz w:val="21"/>
                <w:szCs w:val="21"/>
                <w:vertAlign w:val="baseline"/>
                <w:lang w:val="en-US" w:eastAsia="zh-CN" w:bidi="ar-SA"/>
              </w:rPr>
            </w:pPr>
          </w:p>
        </w:tc>
        <w:tc>
          <w:tcPr>
            <w:tcW w:w="2063"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sz w:val="21"/>
                <w:szCs w:val="21"/>
                <w:vertAlign w:val="baseline"/>
                <w:lang w:val="en-US" w:eastAsia="zh-CN" w:bidi="ar-SA"/>
              </w:rPr>
            </w:pPr>
          </w:p>
        </w:tc>
        <w:tc>
          <w:tcPr>
            <w:tcW w:w="1500"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color w:val="000000"/>
                <w:kern w:val="2"/>
                <w:sz w:val="21"/>
                <w:szCs w:val="21"/>
                <w:vertAlign w:val="baseline"/>
                <w:lang w:val="en-US" w:eastAsia="zh-CN" w:bidi="ar-SA"/>
              </w:rPr>
              <w:t>65元/吨</w:t>
            </w:r>
          </w:p>
        </w:tc>
        <w:tc>
          <w:tcPr>
            <w:tcW w:w="1359"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color w:val="000000"/>
                <w:sz w:val="21"/>
                <w:szCs w:val="21"/>
                <w:vertAlign w:val="baseli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1"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color w:val="000000"/>
                <w:kern w:val="2"/>
                <w:sz w:val="21"/>
                <w:szCs w:val="21"/>
                <w:vertAlign w:val="baseline"/>
                <w:lang w:val="en-US" w:eastAsia="zh-CN" w:bidi="ar-SA"/>
              </w:rPr>
              <w:t>佛山南海小塘西</w:t>
            </w:r>
          </w:p>
        </w:tc>
        <w:tc>
          <w:tcPr>
            <w:tcW w:w="1325"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color w:val="000000"/>
                <w:kern w:val="2"/>
                <w:sz w:val="21"/>
                <w:szCs w:val="21"/>
                <w:vertAlign w:val="baseline"/>
                <w:lang w:val="en-US" w:eastAsia="zh-CN" w:bidi="ar-SA"/>
              </w:rPr>
              <w:t>佛山三水</w:t>
            </w:r>
          </w:p>
        </w:tc>
        <w:tc>
          <w:tcPr>
            <w:tcW w:w="1262"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kern w:val="2"/>
                <w:sz w:val="21"/>
                <w:szCs w:val="21"/>
                <w:vertAlign w:val="baseline"/>
                <w:lang w:val="en-US" w:eastAsia="zh-CN" w:bidi="ar-SA"/>
              </w:rPr>
            </w:pPr>
          </w:p>
        </w:tc>
        <w:tc>
          <w:tcPr>
            <w:tcW w:w="2063"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kern w:val="2"/>
                <w:sz w:val="21"/>
                <w:szCs w:val="21"/>
                <w:vertAlign w:val="baseline"/>
                <w:lang w:val="en-US" w:eastAsia="zh-CN" w:bidi="ar-SA"/>
              </w:rPr>
            </w:pPr>
          </w:p>
        </w:tc>
        <w:tc>
          <w:tcPr>
            <w:tcW w:w="1500"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color w:val="000000"/>
                <w:kern w:val="2"/>
                <w:sz w:val="21"/>
                <w:szCs w:val="21"/>
                <w:vertAlign w:val="baseline"/>
                <w:lang w:val="en-US" w:eastAsia="zh-CN" w:bidi="ar-SA"/>
              </w:rPr>
              <w:t>53元/吨</w:t>
            </w:r>
          </w:p>
        </w:tc>
        <w:tc>
          <w:tcPr>
            <w:tcW w:w="1359"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color w:val="000000"/>
                <w:sz w:val="21"/>
                <w:szCs w:val="21"/>
                <w:vertAlign w:val="baseli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1"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color w:val="000000"/>
                <w:kern w:val="2"/>
                <w:sz w:val="21"/>
                <w:szCs w:val="21"/>
                <w:vertAlign w:val="baseline"/>
                <w:lang w:val="en-US" w:eastAsia="zh-CN" w:bidi="ar-SA"/>
              </w:rPr>
              <w:t>广西南宁</w:t>
            </w:r>
          </w:p>
        </w:tc>
        <w:tc>
          <w:tcPr>
            <w:tcW w:w="1325"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color w:val="000000"/>
                <w:kern w:val="2"/>
                <w:sz w:val="21"/>
                <w:szCs w:val="21"/>
                <w:vertAlign w:val="baseline"/>
                <w:lang w:val="en-US" w:eastAsia="zh-CN" w:bidi="ar-SA"/>
              </w:rPr>
              <w:t>广东佛山</w:t>
            </w:r>
          </w:p>
        </w:tc>
        <w:tc>
          <w:tcPr>
            <w:tcW w:w="1262"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kern w:val="2"/>
                <w:sz w:val="21"/>
                <w:szCs w:val="21"/>
                <w:vertAlign w:val="baseline"/>
                <w:lang w:val="en-US" w:eastAsia="zh-CN" w:bidi="ar-SA"/>
              </w:rPr>
            </w:pPr>
          </w:p>
        </w:tc>
        <w:tc>
          <w:tcPr>
            <w:tcW w:w="2063"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kern w:val="2"/>
                <w:sz w:val="21"/>
                <w:szCs w:val="21"/>
                <w:vertAlign w:val="baseline"/>
                <w:lang w:val="en-US" w:eastAsia="zh-CN" w:bidi="ar-SA"/>
              </w:rPr>
            </w:pPr>
          </w:p>
        </w:tc>
        <w:tc>
          <w:tcPr>
            <w:tcW w:w="1500"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color w:val="000000"/>
                <w:kern w:val="2"/>
                <w:sz w:val="21"/>
                <w:szCs w:val="21"/>
                <w:vertAlign w:val="baseline"/>
                <w:lang w:val="en-US" w:eastAsia="zh-CN" w:bidi="ar-SA"/>
              </w:rPr>
              <w:t>175元/吨</w:t>
            </w:r>
          </w:p>
        </w:tc>
        <w:tc>
          <w:tcPr>
            <w:tcW w:w="1359"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color w:val="000000"/>
                <w:sz w:val="21"/>
                <w:szCs w:val="21"/>
                <w:vertAlign w:val="baseli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1"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color w:val="000000"/>
                <w:kern w:val="2"/>
                <w:sz w:val="21"/>
                <w:szCs w:val="21"/>
                <w:vertAlign w:val="baseline"/>
                <w:lang w:val="en-US" w:eastAsia="zh-CN" w:bidi="ar-SA"/>
              </w:rPr>
              <w:t>广东佛山</w:t>
            </w:r>
          </w:p>
        </w:tc>
        <w:tc>
          <w:tcPr>
            <w:tcW w:w="1325"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color w:val="000000"/>
                <w:kern w:val="2"/>
                <w:sz w:val="21"/>
                <w:szCs w:val="21"/>
                <w:vertAlign w:val="baseline"/>
                <w:lang w:val="en-US" w:eastAsia="zh-CN" w:bidi="ar-SA"/>
              </w:rPr>
              <w:t>广西南宁</w:t>
            </w:r>
          </w:p>
        </w:tc>
        <w:tc>
          <w:tcPr>
            <w:tcW w:w="1262"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kern w:val="2"/>
                <w:sz w:val="21"/>
                <w:szCs w:val="21"/>
                <w:vertAlign w:val="baseline"/>
                <w:lang w:val="en-US" w:eastAsia="zh-CN" w:bidi="ar-SA"/>
              </w:rPr>
            </w:pPr>
          </w:p>
        </w:tc>
        <w:tc>
          <w:tcPr>
            <w:tcW w:w="2063"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kern w:val="2"/>
                <w:sz w:val="21"/>
                <w:szCs w:val="21"/>
                <w:vertAlign w:val="baseline"/>
                <w:lang w:val="en-US" w:eastAsia="zh-CN" w:bidi="ar-SA"/>
              </w:rPr>
            </w:pPr>
          </w:p>
        </w:tc>
        <w:tc>
          <w:tcPr>
            <w:tcW w:w="1500"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color w:val="000000"/>
                <w:kern w:val="2"/>
                <w:sz w:val="21"/>
                <w:szCs w:val="21"/>
                <w:vertAlign w:val="baseline"/>
                <w:lang w:val="en-US" w:eastAsia="zh-CN" w:bidi="ar-SA"/>
              </w:rPr>
              <w:t>160元/吨</w:t>
            </w:r>
          </w:p>
        </w:tc>
        <w:tc>
          <w:tcPr>
            <w:tcW w:w="1359"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color w:val="000000"/>
                <w:sz w:val="21"/>
                <w:szCs w:val="21"/>
                <w:vertAlign w:val="baseli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1"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color w:val="000000"/>
                <w:kern w:val="2"/>
                <w:sz w:val="21"/>
                <w:szCs w:val="21"/>
                <w:vertAlign w:val="baseline"/>
                <w:lang w:val="en-US" w:eastAsia="zh-CN" w:bidi="ar-SA"/>
              </w:rPr>
              <w:t>广东广州</w:t>
            </w:r>
          </w:p>
        </w:tc>
        <w:tc>
          <w:tcPr>
            <w:tcW w:w="1325" w:type="dxa"/>
            <w:tcBorders>
              <w:tl2br w:val="nil"/>
              <w:tr2bl w:val="nil"/>
            </w:tcBorders>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color w:val="000000"/>
                <w:kern w:val="2"/>
                <w:sz w:val="21"/>
                <w:szCs w:val="21"/>
                <w:vertAlign w:val="baseline"/>
                <w:lang w:val="en-US" w:eastAsia="zh-CN" w:bidi="ar-SA"/>
              </w:rPr>
              <w:t>广西南宁</w:t>
            </w:r>
          </w:p>
        </w:tc>
        <w:tc>
          <w:tcPr>
            <w:tcW w:w="1262"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kern w:val="2"/>
                <w:sz w:val="21"/>
                <w:szCs w:val="21"/>
                <w:vertAlign w:val="baseline"/>
                <w:lang w:val="en-US" w:eastAsia="zh-CN" w:bidi="ar-SA"/>
              </w:rPr>
            </w:pPr>
          </w:p>
        </w:tc>
        <w:tc>
          <w:tcPr>
            <w:tcW w:w="2063"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kern w:val="2"/>
                <w:sz w:val="21"/>
                <w:szCs w:val="21"/>
                <w:vertAlign w:val="baseline"/>
                <w:lang w:val="en-US" w:eastAsia="zh-CN" w:bidi="ar-SA"/>
              </w:rPr>
            </w:pPr>
          </w:p>
        </w:tc>
        <w:tc>
          <w:tcPr>
            <w:tcW w:w="1500"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color w:val="000000"/>
                <w:kern w:val="2"/>
                <w:sz w:val="21"/>
                <w:szCs w:val="21"/>
                <w:vertAlign w:val="baseline"/>
                <w:lang w:val="en-US" w:eastAsia="zh-CN" w:bidi="ar-SA"/>
              </w:rPr>
              <w:t>160元/吨</w:t>
            </w:r>
          </w:p>
        </w:tc>
        <w:tc>
          <w:tcPr>
            <w:tcW w:w="1359" w:type="dxa"/>
            <w:tcBorders>
              <w:tl2br w:val="nil"/>
              <w:tr2bl w:val="nil"/>
            </w:tcBorders>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color w:val="000000"/>
                <w:sz w:val="21"/>
                <w:szCs w:val="21"/>
                <w:vertAlign w:val="baseline"/>
                <w:lang w:val="en-US" w:eastAsia="zh-CN" w:bidi="ar-SA"/>
              </w:rPr>
            </w:pPr>
          </w:p>
        </w:tc>
      </w:tr>
    </w:tbl>
    <w:p>
      <w:pPr>
        <w:pStyle w:val="3"/>
        <w:keepNext w:val="0"/>
        <w:keepLines w:val="0"/>
        <w:pageBreakBefore w:val="0"/>
        <w:widowControl/>
        <w:numPr>
          <w:ilvl w:val="1"/>
          <w:numId w:val="0"/>
        </w:numPr>
        <w:kinsoku/>
        <w:wordWrap/>
        <w:overflowPunct/>
        <w:topLinePunct w:val="0"/>
        <w:autoSpaceDE/>
        <w:autoSpaceDN/>
        <w:bidi w:val="0"/>
        <w:adjustRightInd/>
        <w:snapToGrid/>
        <w:textAlignment w:val="auto"/>
        <w:rPr>
          <w:rFonts w:hint="default" w:ascii="仿宋" w:hAnsi="仿宋"/>
          <w:b w:val="0"/>
          <w:bCs w:val="0"/>
          <w:sz w:val="24"/>
          <w:szCs w:val="24"/>
          <w:lang w:val="en-US" w:eastAsia="zh-CN"/>
        </w:rPr>
      </w:pPr>
    </w:p>
    <w:tbl>
      <w:tblPr>
        <w:tblStyle w:val="14"/>
        <w:tblpPr w:leftFromText="180" w:rightFromText="180" w:vertAnchor="text" w:horzAnchor="page" w:tblpX="1696" w:tblpY="942"/>
        <w:tblOverlap w:val="never"/>
        <w:tblW w:w="477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1912"/>
        <w:gridCol w:w="1725"/>
        <w:gridCol w:w="1625"/>
        <w:gridCol w:w="146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000" w:type="pct"/>
            <w:gridSpan w:val="5"/>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cs="宋体"/>
                <w:b/>
                <w:bCs/>
                <w:sz w:val="28"/>
                <w:szCs w:val="28"/>
                <w:vertAlign w:val="baseline"/>
                <w:lang w:val="en-US" w:eastAsia="zh-CN"/>
              </w:rPr>
            </w:pPr>
            <w:r>
              <w:rPr>
                <w:rFonts w:hint="eastAsia" w:ascii="宋体" w:hAnsi="宋体" w:cs="宋体"/>
                <w:b/>
                <w:bCs/>
                <w:sz w:val="28"/>
                <w:szCs w:val="28"/>
                <w:vertAlign w:val="baseline"/>
                <w:lang w:val="en-US" w:eastAsia="zh-CN"/>
              </w:rPr>
              <w:t>国内</w:t>
            </w:r>
            <w:r>
              <w:rPr>
                <w:rFonts w:hint="eastAsia" w:ascii="宋体" w:hAnsi="宋体" w:eastAsia="宋体" w:cs="宋体"/>
                <w:b/>
                <w:bCs/>
                <w:sz w:val="28"/>
                <w:szCs w:val="28"/>
                <w:vertAlign w:val="baseline"/>
                <w:lang w:val="en-US" w:eastAsia="zh-CN"/>
              </w:rPr>
              <w:t>零担运输</w:t>
            </w:r>
            <w:r>
              <w:rPr>
                <w:rFonts w:hint="eastAsia" w:ascii="宋体" w:hAnsi="宋体" w:cs="宋体"/>
                <w:b/>
                <w:bCs/>
                <w:sz w:val="28"/>
                <w:szCs w:val="28"/>
                <w:vertAlign w:val="baseline"/>
                <w:lang w:val="en-US" w:eastAsia="zh-CN"/>
              </w:rPr>
              <w:t>服务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68"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起运地</w:t>
            </w:r>
          </w:p>
        </w:tc>
        <w:tc>
          <w:tcPr>
            <w:tcW w:w="106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目的地</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单价（含9%税）</w:t>
            </w: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bCs/>
                <w:kern w:val="2"/>
                <w:sz w:val="24"/>
                <w:szCs w:val="24"/>
                <w:vertAlign w:val="baseline"/>
                <w:lang w:val="en-US" w:eastAsia="zh-CN" w:bidi="ar-SA"/>
              </w:rPr>
            </w:pPr>
            <w:r>
              <w:rPr>
                <w:rFonts w:hint="eastAsia" w:ascii="宋体" w:hAnsi="宋体" w:cs="宋体"/>
                <w:b/>
                <w:bCs/>
                <w:kern w:val="2"/>
                <w:sz w:val="24"/>
                <w:szCs w:val="24"/>
                <w:vertAlign w:val="baseline"/>
                <w:lang w:val="en-US" w:eastAsia="zh-CN" w:bidi="ar-SA"/>
              </w:rPr>
              <w:t>招标控制价</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bCs/>
                <w:kern w:val="2"/>
                <w:sz w:val="24"/>
                <w:szCs w:val="24"/>
                <w:vertAlign w:val="baseline"/>
                <w:lang w:val="en-US" w:eastAsia="zh-CN" w:bidi="ar-SA"/>
              </w:rPr>
            </w:pPr>
            <w:r>
              <w:rPr>
                <w:rFonts w:hint="eastAsia" w:ascii="宋体" w:hAnsi="宋体" w:cs="宋体"/>
                <w:b/>
                <w:bCs/>
                <w:sz w:val="24"/>
                <w:szCs w:val="24"/>
                <w:vertAlign w:val="baseline"/>
                <w:lang w:val="en-US" w:eastAsia="zh-CN"/>
              </w:rPr>
              <w:t>运输时效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68" w:type="pct"/>
            <w:noWrap w:val="0"/>
            <w:vAlign w:val="center"/>
          </w:tcPr>
          <w:p>
            <w:pPr>
              <w:autoSpaceDE w:val="0"/>
              <w:autoSpaceDN w:val="0"/>
              <w:adjustRightInd w:val="0"/>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新疆乌鲁木齐</w:t>
            </w:r>
          </w:p>
        </w:tc>
        <w:tc>
          <w:tcPr>
            <w:tcW w:w="957" w:type="pct"/>
            <w:noWrap w:val="0"/>
            <w:vAlign w:val="top"/>
          </w:tcPr>
          <w:p>
            <w:pPr>
              <w:widowControl w:val="0"/>
              <w:numPr>
                <w:ilvl w:val="0"/>
                <w:numId w:val="0"/>
              </w:numPr>
              <w:autoSpaceDE w:val="0"/>
              <w:autoSpaceDN w:val="0"/>
              <w:adjustRightInd w:val="0"/>
              <w:snapToGrid w:val="0"/>
              <w:spacing w:line="240" w:lineRule="auto"/>
              <w:ind w:left="0" w:lef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901" w:type="pct"/>
            <w:noWrap w:val="0"/>
            <w:vAlign w:val="center"/>
          </w:tcPr>
          <w:p>
            <w:pPr>
              <w:widowControl w:val="0"/>
              <w:numPr>
                <w:ilvl w:val="0"/>
                <w:numId w:val="0"/>
              </w:numPr>
              <w:autoSpaceDE w:val="0"/>
              <w:autoSpaceDN w:val="0"/>
              <w:adjustRightInd w:val="0"/>
              <w:snapToGrid w:val="0"/>
              <w:spacing w:line="240" w:lineRule="auto"/>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245元/m³</w:t>
            </w:r>
          </w:p>
        </w:tc>
        <w:tc>
          <w:tcPr>
            <w:tcW w:w="811" w:type="pct"/>
            <w:noWrap w:val="0"/>
            <w:vAlign w:val="center"/>
          </w:tcPr>
          <w:p>
            <w:pPr>
              <w:widowControl w:val="0"/>
              <w:numPr>
                <w:ilvl w:val="0"/>
                <w:numId w:val="0"/>
              </w:numPr>
              <w:autoSpaceDE w:val="0"/>
              <w:autoSpaceDN w:val="0"/>
              <w:adjustRightInd w:val="0"/>
              <w:snapToGrid w:val="0"/>
              <w:spacing w:line="240" w:lineRule="auto"/>
              <w:ind w:left="0" w:leftChars="0" w:firstLine="0" w:firstLineChars="0"/>
              <w:jc w:val="both"/>
              <w:rPr>
                <w:rFonts w:hint="eastAsia" w:ascii="宋体" w:hAnsi="宋体" w:eastAsia="宋体" w:cs="宋体"/>
                <w:b w:val="0"/>
                <w:bCs w:val="0"/>
                <w:sz w:val="21"/>
                <w:szCs w:val="21"/>
                <w:vertAlign w:val="baseline"/>
                <w:lang w:val="en-US" w:eastAsia="zh-CN"/>
              </w:rPr>
            </w:pPr>
          </w:p>
          <w:p>
            <w:pPr>
              <w:widowControl w:val="0"/>
              <w:numPr>
                <w:ilvl w:val="0"/>
                <w:numId w:val="0"/>
              </w:numPr>
              <w:autoSpaceDE w:val="0"/>
              <w:autoSpaceDN w:val="0"/>
              <w:adjustRightInd w:val="0"/>
              <w:snapToGrid w:val="0"/>
              <w:spacing w:line="240" w:lineRule="auto"/>
              <w:ind w:left="0" w:leftChars="0" w:firstLine="0" w:firstLineChars="0"/>
              <w:jc w:val="both"/>
              <w:rPr>
                <w:rFonts w:hint="eastAsia" w:ascii="宋体" w:hAnsi="宋体" w:eastAsia="宋体" w:cs="宋体"/>
                <w:b w:val="0"/>
                <w:bCs w:val="0"/>
                <w:kern w:val="2"/>
                <w:sz w:val="21"/>
                <w:szCs w:val="21"/>
                <w:vertAlign w:val="baseli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山东临沂</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135元/m³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江苏无锡</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125元/m³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湖南长沙</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120元/m³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河南郑州</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135元/m³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北京</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172元/m³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天津</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172元/m³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上海</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125元/m³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贵州贵阳</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155元/m³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四川成都</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175元/m³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江苏淮安</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140元/m³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浙江杭州</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125元/m³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陕西西安</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145</w:t>
            </w:r>
            <w:r>
              <w:rPr>
                <w:rFonts w:hint="eastAsia" w:ascii="宋体" w:hAnsi="宋体" w:cs="宋体"/>
                <w:b w:val="0"/>
                <w:bCs w:val="0"/>
                <w:sz w:val="21"/>
                <w:szCs w:val="21"/>
                <w:vertAlign w:val="baseline"/>
                <w:lang w:val="en-US" w:eastAsia="zh-CN"/>
              </w:rPr>
              <w:t>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kern w:val="2"/>
                <w:sz w:val="21"/>
                <w:szCs w:val="21"/>
                <w:vertAlign w:val="baseli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湖北武汉</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901" w:type="pct"/>
            <w:noWrap w:val="0"/>
            <w:vAlign w:val="center"/>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125元/m³</w:t>
            </w:r>
          </w:p>
        </w:tc>
        <w:tc>
          <w:tcPr>
            <w:tcW w:w="811" w:type="pct"/>
            <w:noWrap w:val="0"/>
            <w:vAlign w:val="center"/>
          </w:tcPr>
          <w:p>
            <w:pPr>
              <w:widowControl w:val="0"/>
              <w:numPr>
                <w:ilvl w:val="0"/>
                <w:numId w:val="0"/>
              </w:numPr>
              <w:autoSpaceDE w:val="0"/>
              <w:autoSpaceDN w:val="0"/>
              <w:adjustRightInd w:val="0"/>
              <w:snapToGrid w:val="0"/>
              <w:spacing w:line="580" w:lineRule="exact"/>
              <w:ind w:left="0" w:leftChars="0" w:firstLine="0" w:firstLineChars="0"/>
              <w:jc w:val="both"/>
              <w:rPr>
                <w:rFonts w:hint="eastAsia" w:ascii="宋体" w:hAnsi="宋体" w:eastAsia="宋体" w:cs="宋体"/>
                <w:b w:val="0"/>
                <w:bCs w:val="0"/>
                <w:kern w:val="2"/>
                <w:sz w:val="21"/>
                <w:szCs w:val="21"/>
                <w:vertAlign w:val="baseli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湖北十堰</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 xml:space="preserve">155元/m³ </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江苏扬州</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 xml:space="preserve">145元/m³ </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山东烟台</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165元/m³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山东青岛</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165元/m³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浙江玉环</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165元/m³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sz w:val="21"/>
                <w:szCs w:val="21"/>
                <w:vertAlign w:val="baseli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江苏南京</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125元/m³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江苏南通</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901" w:type="pct"/>
            <w:noWrap w:val="0"/>
            <w:vAlign w:val="center"/>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128元/m³</w:t>
            </w:r>
          </w:p>
        </w:tc>
        <w:tc>
          <w:tcPr>
            <w:tcW w:w="811" w:type="pct"/>
            <w:noWrap w:val="0"/>
            <w:vAlign w:val="center"/>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宁夏银川</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180元/m³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安徽合肥</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125元/m³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江苏徐州</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138元/m³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浙江宁波</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125元/m³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重庆</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180元/m³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浙江慈溪</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145元/m³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湖北襄阳</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165元/m³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8" w:type="pct"/>
            <w:noWrap w:val="0"/>
            <w:vAlign w:val="center"/>
          </w:tcPr>
          <w:p>
            <w:pPr>
              <w:autoSpaceDE w:val="0"/>
              <w:autoSpaceDN w:val="0"/>
              <w:adjustRightInd w:val="0"/>
              <w:snapToGrid w:val="0"/>
              <w:spacing w:line="580" w:lineRule="exact"/>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山东济宁</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170元/m³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山东淄博</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190元/m³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山东济南</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158元/m³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贵州遵义</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185元/m³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贵州凯里</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185元/m³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江苏连云港</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165元/m³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江苏苏州</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130元/m³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湖南湘潭</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145元/m³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河北唐山</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195元/m³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甘肃兰州</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205元/m³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广东</w:t>
            </w: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甘肃</w:t>
            </w:r>
            <w:r>
              <w:rPr>
                <w:rFonts w:hint="eastAsia" w:ascii="宋体" w:hAnsi="宋体" w:cs="宋体"/>
                <w:b w:val="0"/>
                <w:bCs w:val="0"/>
                <w:sz w:val="21"/>
                <w:szCs w:val="21"/>
                <w:vertAlign w:val="baseline"/>
                <w:lang w:val="en-US" w:eastAsia="zh-CN"/>
              </w:rPr>
              <w:t>临夏</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265元/m³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eastAsia"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惠州</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80元/m³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580" w:lineRule="exact"/>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sz w:val="21"/>
                <w:szCs w:val="21"/>
                <w:vertAlign w:val="baseline"/>
                <w:lang w:eastAsia="zh-CN"/>
              </w:rPr>
              <w:t>佛山</w:t>
            </w:r>
          </w:p>
        </w:tc>
        <w:tc>
          <w:tcPr>
            <w:tcW w:w="1061" w:type="pct"/>
            <w:noWrap w:val="0"/>
            <w:vAlign w:val="center"/>
          </w:tcPr>
          <w:p>
            <w:pPr>
              <w:autoSpaceDE w:val="0"/>
              <w:autoSpaceDN w:val="0"/>
              <w:adjustRightInd w:val="0"/>
              <w:snapToGrid w:val="0"/>
              <w:spacing w:line="580" w:lineRule="exact"/>
              <w:jc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汕头</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kern w:val="2"/>
                <w:sz w:val="21"/>
                <w:szCs w:val="21"/>
                <w:vertAlign w:val="baseline"/>
                <w:lang w:val="en-US" w:eastAsia="zh-CN" w:bidi="ar-SA"/>
              </w:rPr>
            </w:pP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color w:val="000000"/>
                <w:sz w:val="21"/>
                <w:szCs w:val="21"/>
                <w:vertAlign w:val="baseline"/>
                <w:lang w:val="en-US" w:eastAsia="zh-CN" w:bidi="ar-SA"/>
              </w:rPr>
            </w:pPr>
            <w:r>
              <w:rPr>
                <w:rFonts w:hint="eastAsia" w:ascii="宋体" w:hAnsi="宋体" w:cs="宋体"/>
                <w:b w:val="0"/>
                <w:bCs w:val="0"/>
                <w:sz w:val="21"/>
                <w:szCs w:val="21"/>
                <w:vertAlign w:val="baseline"/>
                <w:lang w:val="en-US" w:eastAsia="zh-CN"/>
              </w:rPr>
              <w:t>120元/m³</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val="0"/>
                <w:bCs w:val="0"/>
                <w:sz w:val="21"/>
                <w:szCs w:val="21"/>
                <w:vertAlign w:val="baseli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68" w:type="pct"/>
            <w:noWrap w:val="0"/>
            <w:vAlign w:val="center"/>
          </w:tcPr>
          <w:p>
            <w:pPr>
              <w:autoSpaceDE w:val="0"/>
              <w:autoSpaceDN w:val="0"/>
              <w:adjustRightInd w:val="0"/>
              <w:snapToGrid w:val="0"/>
              <w:spacing w:line="240" w:lineRule="auto"/>
              <w:jc w:val="center"/>
              <w:rPr>
                <w:rFonts w:hint="default" w:ascii="宋体" w:hAnsi="宋体" w:cs="宋体"/>
                <w:b/>
                <w:bCs/>
                <w:sz w:val="21"/>
                <w:szCs w:val="21"/>
                <w:vertAlign w:val="baseline"/>
                <w:lang w:val="en-US" w:eastAsia="zh-CN"/>
              </w:rPr>
            </w:pPr>
            <w:r>
              <w:rPr>
                <w:rFonts w:hint="eastAsia" w:ascii="宋体" w:hAnsi="宋体" w:cs="宋体"/>
                <w:b/>
                <w:bCs/>
                <w:sz w:val="21"/>
                <w:szCs w:val="21"/>
                <w:vertAlign w:val="baseline"/>
                <w:lang w:val="en-US" w:eastAsia="zh-CN"/>
              </w:rPr>
              <w:t>备注</w:t>
            </w:r>
          </w:p>
        </w:tc>
        <w:tc>
          <w:tcPr>
            <w:tcW w:w="3731" w:type="pct"/>
            <w:gridSpan w:val="4"/>
            <w:noWrap w:val="0"/>
            <w:vAlign w:val="center"/>
          </w:tcPr>
          <w:p>
            <w:pPr>
              <w:widowControl w:val="0"/>
              <w:numPr>
                <w:ilvl w:val="0"/>
                <w:numId w:val="0"/>
              </w:numPr>
              <w:autoSpaceDE w:val="0"/>
              <w:autoSpaceDN w:val="0"/>
              <w:adjustRightInd w:val="0"/>
              <w:snapToGrid w:val="0"/>
              <w:spacing w:line="240" w:lineRule="auto"/>
              <w:ind w:left="0" w:leftChars="0" w:firstLine="0" w:firstLineChars="0"/>
              <w:jc w:val="both"/>
              <w:rPr>
                <w:rFonts w:hint="eastAsia" w:ascii="宋体" w:hAnsi="宋体" w:cs="宋体"/>
                <w:b/>
                <w:bCs/>
                <w:sz w:val="28"/>
                <w:szCs w:val="28"/>
                <w:vertAlign w:val="baseline"/>
                <w:lang w:val="en-US" w:eastAsia="zh-CN"/>
              </w:rPr>
            </w:pPr>
          </w:p>
          <w:p>
            <w:pPr>
              <w:widowControl w:val="0"/>
              <w:numPr>
                <w:ilvl w:val="0"/>
                <w:numId w:val="0"/>
              </w:numPr>
              <w:autoSpaceDE w:val="0"/>
              <w:autoSpaceDN w:val="0"/>
              <w:adjustRightInd w:val="0"/>
              <w:snapToGrid w:val="0"/>
              <w:spacing w:line="240" w:lineRule="auto"/>
              <w:ind w:left="0" w:leftChars="0" w:firstLine="0" w:firstLineChars="0"/>
              <w:jc w:val="both"/>
              <w:rPr>
                <w:rFonts w:hint="eastAsia" w:ascii="宋体" w:hAnsi="宋体" w:eastAsia="宋体" w:cs="宋体"/>
                <w:b/>
                <w:bCs/>
                <w:sz w:val="21"/>
                <w:szCs w:val="21"/>
                <w:vertAlign w:val="baseline"/>
                <w:lang w:val="en-US" w:eastAsia="zh-CN"/>
              </w:rPr>
            </w:pPr>
            <w:r>
              <w:rPr>
                <w:rFonts w:hint="eastAsia" w:ascii="宋体" w:hAnsi="宋体" w:cs="宋体"/>
                <w:b/>
                <w:bCs/>
                <w:sz w:val="28"/>
                <w:szCs w:val="28"/>
                <w:vertAlign w:val="baseline"/>
                <w:lang w:val="en-US" w:eastAsia="zh-CN"/>
              </w:rPr>
              <w:t>上述报价</w:t>
            </w:r>
            <w:r>
              <w:rPr>
                <w:rFonts w:hint="eastAsia" w:ascii="宋体" w:hAnsi="宋体" w:eastAsia="宋体" w:cs="宋体"/>
                <w:b/>
                <w:bCs/>
                <w:sz w:val="28"/>
                <w:szCs w:val="28"/>
                <w:vertAlign w:val="baseline"/>
                <w:lang w:val="en-US" w:eastAsia="zh-CN"/>
              </w:rPr>
              <w:t>免上门提货费，10m³以上货物免30公里以内送货费。</w:t>
            </w:r>
          </w:p>
          <w:p>
            <w:pPr>
              <w:widowControl w:val="0"/>
              <w:numPr>
                <w:ilvl w:val="0"/>
                <w:numId w:val="0"/>
              </w:numPr>
              <w:autoSpaceDE w:val="0"/>
              <w:autoSpaceDN w:val="0"/>
              <w:adjustRightInd w:val="0"/>
              <w:snapToGrid w:val="0"/>
              <w:spacing w:line="240" w:lineRule="auto"/>
              <w:ind w:left="0" w:leftChars="0" w:firstLine="0" w:firstLineChars="0"/>
              <w:jc w:val="both"/>
              <w:rPr>
                <w:rFonts w:hint="eastAsia" w:ascii="宋体" w:hAnsi="宋体" w:eastAsia="宋体" w:cs="宋体"/>
                <w:b/>
                <w:bCs/>
                <w:sz w:val="21"/>
                <w:szCs w:val="21"/>
                <w:vertAlign w:val="baseline"/>
                <w:lang w:val="en-US" w:eastAsia="zh-CN"/>
              </w:rPr>
            </w:pPr>
          </w:p>
        </w:tc>
      </w:tr>
    </w:tbl>
    <w:p>
      <w:pPr>
        <w:pStyle w:val="3"/>
        <w:numPr>
          <w:ilvl w:val="1"/>
          <w:numId w:val="0"/>
        </w:numPr>
        <w:ind w:leftChars="200"/>
        <w:rPr>
          <w:rFonts w:hint="eastAsia" w:ascii="仿宋" w:hAnsi="仿宋"/>
          <w:lang w:val="en-US" w:eastAsia="zh-CN"/>
        </w:rPr>
      </w:pPr>
      <w:r>
        <w:rPr>
          <w:rFonts w:hint="eastAsia" w:ascii="仿宋" w:hAnsi="仿宋"/>
          <w:lang w:val="en-US" w:eastAsia="zh-CN"/>
        </w:rPr>
        <w:t xml:space="preserve">      </w:t>
      </w:r>
    </w:p>
    <w:p>
      <w:pPr>
        <w:pStyle w:val="3"/>
        <w:numPr>
          <w:ilvl w:val="1"/>
          <w:numId w:val="0"/>
        </w:numPr>
        <w:ind w:leftChars="200"/>
        <w:rPr>
          <w:rFonts w:hint="eastAsia" w:ascii="仿宋" w:hAnsi="仿宋"/>
          <w:lang w:val="en-US" w:eastAsia="zh-CN"/>
        </w:rPr>
      </w:pPr>
      <w:r>
        <w:rPr>
          <w:rFonts w:hint="eastAsia" w:ascii="仿宋" w:hAnsi="仿宋"/>
          <w:lang w:val="en-US" w:eastAsia="zh-CN"/>
        </w:rPr>
        <w:t xml:space="preserve">  </w:t>
      </w:r>
    </w:p>
    <w:tbl>
      <w:tblPr>
        <w:tblStyle w:val="14"/>
        <w:tblpPr w:leftFromText="180" w:rightFromText="180" w:vertAnchor="text" w:horzAnchor="page" w:tblpX="1746" w:tblpY="156"/>
        <w:tblOverlap w:val="never"/>
        <w:tblW w:w="477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1912"/>
        <w:gridCol w:w="1725"/>
        <w:gridCol w:w="1625"/>
        <w:gridCol w:w="146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000" w:type="pct"/>
            <w:gridSpan w:val="5"/>
            <w:noWrap w:val="0"/>
            <w:vAlign w:val="center"/>
          </w:tcPr>
          <w:p>
            <w:pPr>
              <w:pStyle w:val="3"/>
              <w:numPr>
                <w:ilvl w:val="0"/>
                <w:numId w:val="0"/>
              </w:numPr>
              <w:ind w:left="992" w:hanging="567"/>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lang w:val="en-US" w:eastAsia="zh-CN"/>
              </w:rPr>
              <w:t>机械设备的吊车、叉车装卸外包服</w:t>
            </w:r>
            <w:r>
              <w:rPr>
                <w:rFonts w:hint="eastAsia" w:eastAsia="宋体" w:cs="宋体"/>
                <w:b/>
                <w:bCs/>
                <w:sz w:val="28"/>
                <w:szCs w:val="28"/>
                <w:lang w:val="en-US" w:eastAsia="zh-CN"/>
              </w:rPr>
              <w:t>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68"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bCs/>
                <w:kern w:val="2"/>
                <w:sz w:val="24"/>
                <w:szCs w:val="24"/>
                <w:vertAlign w:val="baseline"/>
                <w:lang w:val="en-US" w:eastAsia="zh-CN" w:bidi="ar-SA"/>
              </w:rPr>
            </w:pPr>
            <w:r>
              <w:rPr>
                <w:rFonts w:hint="eastAsia" w:ascii="宋体" w:hAnsi="宋体" w:cs="宋体"/>
                <w:b/>
                <w:bCs/>
                <w:kern w:val="2"/>
                <w:sz w:val="24"/>
                <w:szCs w:val="24"/>
                <w:vertAlign w:val="baseline"/>
                <w:lang w:val="en-US" w:eastAsia="zh-CN" w:bidi="ar-SA"/>
              </w:rPr>
              <w:t>设备类别</w:t>
            </w:r>
          </w:p>
        </w:tc>
        <w:tc>
          <w:tcPr>
            <w:tcW w:w="106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bCs/>
                <w:kern w:val="2"/>
                <w:sz w:val="24"/>
                <w:szCs w:val="24"/>
                <w:vertAlign w:val="baseline"/>
                <w:lang w:val="en-US" w:eastAsia="zh-CN" w:bidi="ar-SA"/>
              </w:rPr>
            </w:pPr>
            <w:r>
              <w:rPr>
                <w:rFonts w:hint="eastAsia" w:ascii="宋体" w:hAnsi="宋体" w:cs="宋体"/>
                <w:b/>
                <w:bCs/>
                <w:kern w:val="2"/>
                <w:sz w:val="24"/>
                <w:szCs w:val="24"/>
                <w:vertAlign w:val="baseline"/>
                <w:lang w:val="en-US" w:eastAsia="zh-CN" w:bidi="ar-SA"/>
              </w:rPr>
              <w:t>额定重量</w:t>
            </w:r>
          </w:p>
        </w:tc>
        <w:tc>
          <w:tcPr>
            <w:tcW w:w="957"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单价（含税）</w:t>
            </w:r>
          </w:p>
        </w:tc>
        <w:tc>
          <w:tcPr>
            <w:tcW w:w="90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bCs/>
                <w:kern w:val="2"/>
                <w:sz w:val="24"/>
                <w:szCs w:val="24"/>
                <w:vertAlign w:val="baseline"/>
                <w:lang w:val="en-US" w:eastAsia="zh-CN" w:bidi="ar-SA"/>
              </w:rPr>
            </w:pPr>
            <w:r>
              <w:rPr>
                <w:rFonts w:hint="eastAsia" w:ascii="宋体" w:hAnsi="宋体" w:cs="宋体"/>
                <w:b/>
                <w:bCs/>
                <w:kern w:val="2"/>
                <w:sz w:val="24"/>
                <w:szCs w:val="24"/>
                <w:vertAlign w:val="baseline"/>
                <w:lang w:val="en-US" w:eastAsia="zh-CN" w:bidi="ar-SA"/>
              </w:rPr>
              <w:t>招标控制价</w:t>
            </w:r>
          </w:p>
        </w:tc>
        <w:tc>
          <w:tcPr>
            <w:tcW w:w="811" w:type="pct"/>
            <w:noWrap w:val="0"/>
            <w:vAlign w:val="top"/>
          </w:tcPr>
          <w:p>
            <w:pPr>
              <w:widowControl w:val="0"/>
              <w:numPr>
                <w:ilvl w:val="0"/>
                <w:numId w:val="0"/>
              </w:numPr>
              <w:autoSpaceDE w:val="0"/>
              <w:autoSpaceDN w:val="0"/>
              <w:adjustRightInd w:val="0"/>
              <w:snapToGrid w:val="0"/>
              <w:spacing w:line="580" w:lineRule="exact"/>
              <w:ind w:left="0" w:leftChars="0" w:firstLine="0" w:firstLineChars="0"/>
              <w:jc w:val="center"/>
              <w:rPr>
                <w:rFonts w:hint="default" w:ascii="宋体" w:hAnsi="宋体" w:eastAsia="宋体" w:cs="宋体"/>
                <w:b/>
                <w:bCs/>
                <w:kern w:val="2"/>
                <w:sz w:val="24"/>
                <w:szCs w:val="24"/>
                <w:vertAlign w:val="baseline"/>
                <w:lang w:val="en-US" w:eastAsia="zh-CN" w:bidi="ar-SA"/>
              </w:rPr>
            </w:pPr>
            <w:r>
              <w:rPr>
                <w:rFonts w:hint="eastAsia" w:ascii="宋体" w:hAnsi="宋体" w:cs="宋体"/>
                <w:b/>
                <w:bCs/>
                <w:sz w:val="24"/>
                <w:szCs w:val="24"/>
                <w:vertAlign w:val="baseline"/>
                <w:lang w:val="en-US" w:eastAsia="zh-CN"/>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68" w:type="pct"/>
            <w:noWrap w:val="0"/>
            <w:vAlign w:val="center"/>
          </w:tcPr>
          <w:p>
            <w:pPr>
              <w:autoSpaceDE w:val="0"/>
              <w:autoSpaceDN w:val="0"/>
              <w:adjustRightInd w:val="0"/>
              <w:snapToGrid w:val="0"/>
              <w:spacing w:line="240" w:lineRule="auto"/>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直臂</w:t>
            </w:r>
            <w:r>
              <w:rPr>
                <w:rFonts w:hint="eastAsia" w:ascii="宋体" w:hAnsi="宋体" w:eastAsia="宋体" w:cs="宋体"/>
                <w:b w:val="0"/>
                <w:bCs w:val="0"/>
                <w:sz w:val="21"/>
                <w:szCs w:val="21"/>
                <w:vertAlign w:val="baseline"/>
                <w:lang w:val="en-US" w:eastAsia="zh-CN"/>
              </w:rPr>
              <w:t>吊车</w:t>
            </w:r>
          </w:p>
        </w:tc>
        <w:tc>
          <w:tcPr>
            <w:tcW w:w="1061" w:type="pct"/>
            <w:noWrap w:val="0"/>
            <w:vAlign w:val="center"/>
          </w:tcPr>
          <w:p>
            <w:pPr>
              <w:autoSpaceDE w:val="0"/>
              <w:autoSpaceDN w:val="0"/>
              <w:adjustRightInd w:val="0"/>
              <w:snapToGrid w:val="0"/>
              <w:spacing w:line="240" w:lineRule="auto"/>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25吨</w:t>
            </w:r>
          </w:p>
        </w:tc>
        <w:tc>
          <w:tcPr>
            <w:tcW w:w="957" w:type="pct"/>
            <w:noWrap w:val="0"/>
            <w:vAlign w:val="top"/>
          </w:tcPr>
          <w:p>
            <w:pPr>
              <w:widowControl w:val="0"/>
              <w:numPr>
                <w:ilvl w:val="0"/>
                <w:numId w:val="0"/>
              </w:numPr>
              <w:autoSpaceDE w:val="0"/>
              <w:autoSpaceDN w:val="0"/>
              <w:adjustRightInd w:val="0"/>
              <w:snapToGrid w:val="0"/>
              <w:spacing w:line="240" w:lineRule="auto"/>
              <w:ind w:left="0" w:lef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901" w:type="pct"/>
            <w:noWrap w:val="0"/>
            <w:vAlign w:val="center"/>
          </w:tcPr>
          <w:p>
            <w:pPr>
              <w:widowControl w:val="0"/>
              <w:numPr>
                <w:ilvl w:val="0"/>
                <w:numId w:val="0"/>
              </w:numPr>
              <w:autoSpaceDE w:val="0"/>
              <w:autoSpaceDN w:val="0"/>
              <w:adjustRightInd w:val="0"/>
              <w:snapToGrid w:val="0"/>
              <w:spacing w:line="240" w:lineRule="auto"/>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2300</w:t>
            </w:r>
            <w:r>
              <w:rPr>
                <w:rFonts w:hint="eastAsia" w:ascii="宋体" w:hAnsi="宋体" w:eastAsia="宋体" w:cs="宋体"/>
                <w:b w:val="0"/>
                <w:bCs w:val="0"/>
                <w:sz w:val="21"/>
                <w:szCs w:val="21"/>
                <w:vertAlign w:val="baseline"/>
                <w:lang w:val="en-US" w:eastAsia="zh-CN"/>
              </w:rPr>
              <w:t>元/台班</w:t>
            </w:r>
          </w:p>
        </w:tc>
        <w:tc>
          <w:tcPr>
            <w:tcW w:w="811" w:type="pct"/>
            <w:noWrap w:val="0"/>
            <w:vAlign w:val="center"/>
          </w:tcPr>
          <w:p>
            <w:pPr>
              <w:widowControl w:val="0"/>
              <w:numPr>
                <w:ilvl w:val="0"/>
                <w:numId w:val="0"/>
              </w:numPr>
              <w:autoSpaceDE w:val="0"/>
              <w:autoSpaceDN w:val="0"/>
              <w:adjustRightInd w:val="0"/>
              <w:snapToGrid w:val="0"/>
              <w:spacing w:line="240" w:lineRule="auto"/>
              <w:ind w:left="0" w:leftChars="0" w:firstLine="0" w:firstLineChars="0"/>
              <w:jc w:val="both"/>
              <w:rPr>
                <w:rFonts w:hint="eastAsia" w:ascii="宋体" w:hAnsi="宋体" w:eastAsia="宋体" w:cs="宋体"/>
                <w:b w:val="0"/>
                <w:bCs w:val="0"/>
                <w:kern w:val="2"/>
                <w:sz w:val="21"/>
                <w:szCs w:val="21"/>
                <w:vertAlign w:val="baseli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68" w:type="pct"/>
            <w:noWrap w:val="0"/>
            <w:vAlign w:val="center"/>
          </w:tcPr>
          <w:p>
            <w:pPr>
              <w:autoSpaceDE w:val="0"/>
              <w:autoSpaceDN w:val="0"/>
              <w:adjustRightInd w:val="0"/>
              <w:snapToGrid w:val="0"/>
              <w:spacing w:line="240" w:lineRule="auto"/>
              <w:jc w:val="center"/>
              <w:rPr>
                <w:rFonts w:hint="eastAsia"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随车</w:t>
            </w:r>
            <w:r>
              <w:rPr>
                <w:rFonts w:hint="eastAsia" w:ascii="宋体" w:hAnsi="宋体" w:eastAsia="宋体" w:cs="宋体"/>
                <w:b w:val="0"/>
                <w:bCs w:val="0"/>
                <w:sz w:val="21"/>
                <w:szCs w:val="21"/>
                <w:vertAlign w:val="baseline"/>
                <w:lang w:val="en-US" w:eastAsia="zh-CN"/>
              </w:rPr>
              <w:t>吊车</w:t>
            </w:r>
          </w:p>
        </w:tc>
        <w:tc>
          <w:tcPr>
            <w:tcW w:w="1061" w:type="pct"/>
            <w:noWrap w:val="0"/>
            <w:vAlign w:val="center"/>
          </w:tcPr>
          <w:p>
            <w:pPr>
              <w:autoSpaceDE w:val="0"/>
              <w:autoSpaceDN w:val="0"/>
              <w:adjustRightInd w:val="0"/>
              <w:snapToGrid w:val="0"/>
              <w:spacing w:line="240" w:lineRule="auto"/>
              <w:jc w:val="center"/>
              <w:rPr>
                <w:rFonts w:hint="eastAsia" w:ascii="宋体" w:hAnsi="宋体" w:eastAsia="宋体" w:cs="宋体"/>
                <w:b w:val="0"/>
                <w:bCs w:val="0"/>
                <w:color w:val="000000"/>
                <w:sz w:val="21"/>
                <w:szCs w:val="21"/>
                <w:vertAlign w:val="baseline"/>
                <w:lang w:val="en-US" w:eastAsia="zh-CN" w:bidi="ar-SA"/>
              </w:rPr>
            </w:pPr>
            <w:r>
              <w:rPr>
                <w:rFonts w:hint="eastAsia" w:ascii="宋体" w:hAnsi="宋体" w:cs="宋体"/>
                <w:b w:val="0"/>
                <w:bCs w:val="0"/>
                <w:sz w:val="21"/>
                <w:szCs w:val="21"/>
                <w:vertAlign w:val="baseline"/>
                <w:lang w:val="en-US" w:eastAsia="zh-CN"/>
              </w:rPr>
              <w:t>50吨</w:t>
            </w:r>
          </w:p>
        </w:tc>
        <w:tc>
          <w:tcPr>
            <w:tcW w:w="957" w:type="pct"/>
            <w:noWrap w:val="0"/>
            <w:vAlign w:val="top"/>
          </w:tcPr>
          <w:p>
            <w:pPr>
              <w:widowControl w:val="0"/>
              <w:numPr>
                <w:ilvl w:val="0"/>
                <w:numId w:val="0"/>
              </w:numPr>
              <w:autoSpaceDE w:val="0"/>
              <w:autoSpaceDN w:val="0"/>
              <w:adjustRightInd w:val="0"/>
              <w:snapToGrid w:val="0"/>
              <w:spacing w:line="240" w:lineRule="auto"/>
              <w:ind w:left="0" w:leftChars="0" w:firstLine="0" w:firstLineChars="0"/>
              <w:jc w:val="center"/>
              <w:rPr>
                <w:rFonts w:hint="eastAsia" w:ascii="宋体" w:hAnsi="宋体" w:eastAsia="宋体" w:cs="宋体"/>
                <w:b w:val="0"/>
                <w:bCs w:val="0"/>
                <w:color w:val="000000"/>
                <w:kern w:val="2"/>
                <w:sz w:val="21"/>
                <w:szCs w:val="21"/>
                <w:vertAlign w:val="baseline"/>
                <w:lang w:val="en-US" w:eastAsia="zh-CN" w:bidi="ar-SA"/>
              </w:rPr>
            </w:pPr>
          </w:p>
        </w:tc>
        <w:tc>
          <w:tcPr>
            <w:tcW w:w="901" w:type="pct"/>
            <w:noWrap w:val="0"/>
            <w:vAlign w:val="center"/>
          </w:tcPr>
          <w:p>
            <w:pPr>
              <w:widowControl w:val="0"/>
              <w:numPr>
                <w:ilvl w:val="0"/>
                <w:numId w:val="0"/>
              </w:numPr>
              <w:autoSpaceDE w:val="0"/>
              <w:autoSpaceDN w:val="0"/>
              <w:adjustRightInd w:val="0"/>
              <w:snapToGrid w:val="0"/>
              <w:spacing w:line="240" w:lineRule="auto"/>
              <w:ind w:left="0" w:leftChars="0" w:firstLine="0" w:firstLineChars="0"/>
              <w:jc w:val="center"/>
              <w:rPr>
                <w:rFonts w:hint="eastAsia" w:ascii="宋体" w:hAnsi="宋体" w:eastAsia="宋体" w:cs="宋体"/>
                <w:b w:val="0"/>
                <w:bCs w:val="0"/>
                <w:color w:val="000000"/>
                <w:sz w:val="21"/>
                <w:szCs w:val="21"/>
                <w:vertAlign w:val="baseline"/>
                <w:lang w:val="en-US" w:eastAsia="zh-CN" w:bidi="ar-SA"/>
              </w:rPr>
            </w:pPr>
            <w:r>
              <w:rPr>
                <w:rFonts w:hint="eastAsia" w:ascii="宋体" w:hAnsi="宋体" w:cs="宋体"/>
                <w:b w:val="0"/>
                <w:bCs w:val="0"/>
                <w:sz w:val="21"/>
                <w:szCs w:val="21"/>
                <w:vertAlign w:val="baseline"/>
                <w:lang w:val="en-US" w:eastAsia="zh-CN"/>
              </w:rPr>
              <w:t>4400</w:t>
            </w:r>
            <w:r>
              <w:rPr>
                <w:rFonts w:hint="eastAsia" w:ascii="宋体" w:hAnsi="宋体" w:eastAsia="宋体" w:cs="宋体"/>
                <w:b w:val="0"/>
                <w:bCs w:val="0"/>
                <w:sz w:val="21"/>
                <w:szCs w:val="21"/>
                <w:vertAlign w:val="baseline"/>
                <w:lang w:val="en-US" w:eastAsia="zh-CN"/>
              </w:rPr>
              <w:t>元/台班</w:t>
            </w:r>
          </w:p>
        </w:tc>
        <w:tc>
          <w:tcPr>
            <w:tcW w:w="811" w:type="pct"/>
            <w:noWrap w:val="0"/>
            <w:vAlign w:val="center"/>
          </w:tcPr>
          <w:p>
            <w:pPr>
              <w:widowControl w:val="0"/>
              <w:numPr>
                <w:ilvl w:val="0"/>
                <w:numId w:val="0"/>
              </w:numPr>
              <w:autoSpaceDE w:val="0"/>
              <w:autoSpaceDN w:val="0"/>
              <w:adjustRightInd w:val="0"/>
              <w:snapToGrid w:val="0"/>
              <w:spacing w:line="240" w:lineRule="auto"/>
              <w:ind w:left="0" w:leftChars="0" w:firstLine="0" w:firstLineChars="0"/>
              <w:jc w:val="both"/>
              <w:rPr>
                <w:rFonts w:hint="eastAsia" w:ascii="宋体" w:hAnsi="宋体" w:eastAsia="宋体" w:cs="宋体"/>
                <w:b w:val="0"/>
                <w:bCs w:val="0"/>
                <w:kern w:val="2"/>
                <w:sz w:val="21"/>
                <w:szCs w:val="21"/>
                <w:vertAlign w:val="baseli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68" w:type="pct"/>
            <w:noWrap w:val="0"/>
            <w:vAlign w:val="center"/>
          </w:tcPr>
          <w:p>
            <w:pPr>
              <w:autoSpaceDE w:val="0"/>
              <w:autoSpaceDN w:val="0"/>
              <w:adjustRightInd w:val="0"/>
              <w:snapToGrid w:val="0"/>
              <w:spacing w:line="240" w:lineRule="auto"/>
              <w:jc w:val="center"/>
              <w:rPr>
                <w:rFonts w:hint="eastAsia" w:ascii="宋体" w:hAnsi="宋体" w:eastAsia="宋体" w:cs="宋体"/>
                <w:b w:val="0"/>
                <w:bCs w:val="0"/>
                <w:color w:val="000000"/>
                <w:sz w:val="21"/>
                <w:szCs w:val="21"/>
                <w:vertAlign w:val="baseline"/>
                <w:lang w:val="en-US" w:eastAsia="zh-CN" w:bidi="ar-SA"/>
              </w:rPr>
            </w:pPr>
            <w:r>
              <w:rPr>
                <w:rFonts w:hint="eastAsia" w:ascii="宋体" w:hAnsi="宋体" w:cs="宋体"/>
                <w:b w:val="0"/>
                <w:bCs w:val="0"/>
                <w:sz w:val="21"/>
                <w:szCs w:val="21"/>
                <w:vertAlign w:val="baseline"/>
                <w:lang w:val="en-US" w:eastAsia="zh-CN"/>
              </w:rPr>
              <w:t>随车</w:t>
            </w:r>
            <w:r>
              <w:rPr>
                <w:rFonts w:hint="eastAsia" w:ascii="宋体" w:hAnsi="宋体" w:eastAsia="宋体" w:cs="宋体"/>
                <w:b w:val="0"/>
                <w:bCs w:val="0"/>
                <w:sz w:val="21"/>
                <w:szCs w:val="21"/>
                <w:vertAlign w:val="baseline"/>
                <w:lang w:val="en-US" w:eastAsia="zh-CN"/>
              </w:rPr>
              <w:t>吊车</w:t>
            </w:r>
          </w:p>
        </w:tc>
        <w:tc>
          <w:tcPr>
            <w:tcW w:w="1061" w:type="pct"/>
            <w:noWrap w:val="0"/>
            <w:vAlign w:val="center"/>
          </w:tcPr>
          <w:p>
            <w:pPr>
              <w:autoSpaceDE w:val="0"/>
              <w:autoSpaceDN w:val="0"/>
              <w:adjustRightInd w:val="0"/>
              <w:snapToGrid w:val="0"/>
              <w:spacing w:line="240" w:lineRule="auto"/>
              <w:jc w:val="center"/>
              <w:rPr>
                <w:rFonts w:hint="eastAsia" w:ascii="宋体" w:hAnsi="宋体" w:eastAsia="宋体" w:cs="宋体"/>
                <w:b w:val="0"/>
                <w:bCs w:val="0"/>
                <w:color w:val="000000"/>
                <w:sz w:val="21"/>
                <w:szCs w:val="21"/>
                <w:vertAlign w:val="baseline"/>
                <w:lang w:val="en-US" w:eastAsia="zh-CN" w:bidi="ar-SA"/>
              </w:rPr>
            </w:pPr>
            <w:r>
              <w:rPr>
                <w:rFonts w:hint="eastAsia" w:ascii="宋体" w:hAnsi="宋体" w:cs="宋体"/>
                <w:b w:val="0"/>
                <w:bCs w:val="0"/>
                <w:sz w:val="21"/>
                <w:szCs w:val="21"/>
                <w:vertAlign w:val="baseline"/>
                <w:lang w:val="en-US" w:eastAsia="zh-CN"/>
              </w:rPr>
              <w:t>100吨</w:t>
            </w:r>
          </w:p>
        </w:tc>
        <w:tc>
          <w:tcPr>
            <w:tcW w:w="957" w:type="pct"/>
            <w:noWrap w:val="0"/>
            <w:vAlign w:val="top"/>
          </w:tcPr>
          <w:p>
            <w:pPr>
              <w:widowControl w:val="0"/>
              <w:numPr>
                <w:ilvl w:val="0"/>
                <w:numId w:val="0"/>
              </w:numPr>
              <w:autoSpaceDE w:val="0"/>
              <w:autoSpaceDN w:val="0"/>
              <w:adjustRightInd w:val="0"/>
              <w:snapToGrid w:val="0"/>
              <w:spacing w:line="240" w:lineRule="auto"/>
              <w:ind w:left="0" w:lef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901" w:type="pct"/>
            <w:noWrap w:val="0"/>
            <w:vAlign w:val="center"/>
          </w:tcPr>
          <w:p>
            <w:pPr>
              <w:widowControl w:val="0"/>
              <w:numPr>
                <w:ilvl w:val="0"/>
                <w:numId w:val="0"/>
              </w:numPr>
              <w:autoSpaceDE w:val="0"/>
              <w:autoSpaceDN w:val="0"/>
              <w:adjustRightInd w:val="0"/>
              <w:snapToGrid w:val="0"/>
              <w:spacing w:line="240" w:lineRule="auto"/>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6100</w:t>
            </w:r>
            <w:r>
              <w:rPr>
                <w:rFonts w:hint="eastAsia" w:ascii="宋体" w:hAnsi="宋体" w:eastAsia="宋体" w:cs="宋体"/>
                <w:b w:val="0"/>
                <w:bCs w:val="0"/>
                <w:sz w:val="21"/>
                <w:szCs w:val="21"/>
                <w:vertAlign w:val="baseline"/>
                <w:lang w:val="en-US" w:eastAsia="zh-CN"/>
              </w:rPr>
              <w:t>元/台班</w:t>
            </w:r>
          </w:p>
        </w:tc>
        <w:tc>
          <w:tcPr>
            <w:tcW w:w="811" w:type="pct"/>
            <w:noWrap w:val="0"/>
            <w:vAlign w:val="center"/>
          </w:tcPr>
          <w:p>
            <w:pPr>
              <w:widowControl w:val="0"/>
              <w:numPr>
                <w:ilvl w:val="0"/>
                <w:numId w:val="0"/>
              </w:numPr>
              <w:autoSpaceDE w:val="0"/>
              <w:autoSpaceDN w:val="0"/>
              <w:adjustRightInd w:val="0"/>
              <w:snapToGrid w:val="0"/>
              <w:spacing w:line="240" w:lineRule="auto"/>
              <w:ind w:left="0" w:leftChars="0" w:firstLine="0" w:firstLineChars="0"/>
              <w:jc w:val="both"/>
              <w:rPr>
                <w:rFonts w:hint="eastAsia" w:ascii="宋体" w:hAnsi="宋体" w:eastAsia="宋体" w:cs="宋体"/>
                <w:b w:val="0"/>
                <w:bCs w:val="0"/>
                <w:kern w:val="2"/>
                <w:sz w:val="21"/>
                <w:szCs w:val="21"/>
                <w:vertAlign w:val="baseli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68" w:type="pct"/>
            <w:noWrap w:val="0"/>
            <w:vAlign w:val="center"/>
          </w:tcPr>
          <w:p>
            <w:pPr>
              <w:autoSpaceDE w:val="0"/>
              <w:autoSpaceDN w:val="0"/>
              <w:adjustRightInd w:val="0"/>
              <w:snapToGrid w:val="0"/>
              <w:spacing w:line="240" w:lineRule="auto"/>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叉车</w:t>
            </w:r>
          </w:p>
        </w:tc>
        <w:tc>
          <w:tcPr>
            <w:tcW w:w="1061" w:type="pct"/>
            <w:noWrap w:val="0"/>
            <w:vAlign w:val="center"/>
          </w:tcPr>
          <w:p>
            <w:pPr>
              <w:autoSpaceDE w:val="0"/>
              <w:autoSpaceDN w:val="0"/>
              <w:adjustRightInd w:val="0"/>
              <w:snapToGrid w:val="0"/>
              <w:spacing w:line="24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10吨</w:t>
            </w:r>
          </w:p>
        </w:tc>
        <w:tc>
          <w:tcPr>
            <w:tcW w:w="957" w:type="pct"/>
            <w:noWrap w:val="0"/>
            <w:vAlign w:val="top"/>
          </w:tcPr>
          <w:p>
            <w:pPr>
              <w:widowControl w:val="0"/>
              <w:numPr>
                <w:ilvl w:val="0"/>
                <w:numId w:val="0"/>
              </w:numPr>
              <w:autoSpaceDE w:val="0"/>
              <w:autoSpaceDN w:val="0"/>
              <w:adjustRightInd w:val="0"/>
              <w:snapToGrid w:val="0"/>
              <w:spacing w:line="240" w:lineRule="auto"/>
              <w:ind w:left="0" w:lef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901" w:type="pct"/>
            <w:noWrap w:val="0"/>
            <w:vAlign w:val="center"/>
          </w:tcPr>
          <w:p>
            <w:pPr>
              <w:widowControl w:val="0"/>
              <w:numPr>
                <w:ilvl w:val="0"/>
                <w:numId w:val="0"/>
              </w:numPr>
              <w:autoSpaceDE w:val="0"/>
              <w:autoSpaceDN w:val="0"/>
              <w:adjustRightInd w:val="0"/>
              <w:snapToGrid w:val="0"/>
              <w:spacing w:line="240" w:lineRule="auto"/>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2000</w:t>
            </w:r>
            <w:r>
              <w:rPr>
                <w:rFonts w:hint="eastAsia" w:ascii="宋体" w:hAnsi="宋体" w:eastAsia="宋体" w:cs="宋体"/>
                <w:b w:val="0"/>
                <w:bCs w:val="0"/>
                <w:sz w:val="21"/>
                <w:szCs w:val="21"/>
                <w:vertAlign w:val="baseline"/>
                <w:lang w:val="en-US" w:eastAsia="zh-CN"/>
              </w:rPr>
              <w:t>元/台班</w:t>
            </w:r>
          </w:p>
        </w:tc>
        <w:tc>
          <w:tcPr>
            <w:tcW w:w="811" w:type="pct"/>
            <w:noWrap w:val="0"/>
            <w:vAlign w:val="center"/>
          </w:tcPr>
          <w:p>
            <w:pPr>
              <w:widowControl w:val="0"/>
              <w:numPr>
                <w:ilvl w:val="0"/>
                <w:numId w:val="0"/>
              </w:numPr>
              <w:autoSpaceDE w:val="0"/>
              <w:autoSpaceDN w:val="0"/>
              <w:adjustRightInd w:val="0"/>
              <w:snapToGrid w:val="0"/>
              <w:spacing w:line="240" w:lineRule="auto"/>
              <w:ind w:left="0" w:leftChars="0" w:firstLine="0" w:firstLineChars="0"/>
              <w:jc w:val="both"/>
              <w:rPr>
                <w:rFonts w:hint="eastAsia" w:ascii="宋体" w:hAnsi="宋体" w:eastAsia="宋体" w:cs="宋体"/>
                <w:b w:val="0"/>
                <w:bCs w:val="0"/>
                <w:kern w:val="2"/>
                <w:sz w:val="21"/>
                <w:szCs w:val="21"/>
                <w:vertAlign w:val="baseli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68" w:type="pct"/>
            <w:noWrap w:val="0"/>
            <w:vAlign w:val="center"/>
          </w:tcPr>
          <w:p>
            <w:pPr>
              <w:autoSpaceDE w:val="0"/>
              <w:autoSpaceDN w:val="0"/>
              <w:adjustRightInd w:val="0"/>
              <w:snapToGrid w:val="0"/>
              <w:spacing w:line="240" w:lineRule="auto"/>
              <w:jc w:val="center"/>
              <w:rPr>
                <w:rFonts w:hint="eastAsia" w:ascii="宋体" w:hAnsi="宋体" w:eastAsia="宋体" w:cs="宋体"/>
                <w:b w:val="0"/>
                <w:bCs w:val="0"/>
                <w:color w:val="000000"/>
                <w:sz w:val="21"/>
                <w:szCs w:val="21"/>
                <w:vertAlign w:val="baseline"/>
                <w:lang w:val="en-US" w:eastAsia="zh-CN" w:bidi="ar-SA"/>
              </w:rPr>
            </w:pPr>
            <w:r>
              <w:rPr>
                <w:rFonts w:hint="eastAsia" w:ascii="宋体" w:hAnsi="宋体" w:cs="宋体"/>
                <w:b w:val="0"/>
                <w:bCs w:val="0"/>
                <w:sz w:val="21"/>
                <w:szCs w:val="21"/>
                <w:vertAlign w:val="baseline"/>
                <w:lang w:val="en-US" w:eastAsia="zh-CN"/>
              </w:rPr>
              <w:t>叉车</w:t>
            </w:r>
          </w:p>
        </w:tc>
        <w:tc>
          <w:tcPr>
            <w:tcW w:w="1061" w:type="pct"/>
            <w:noWrap w:val="0"/>
            <w:vAlign w:val="center"/>
          </w:tcPr>
          <w:p>
            <w:pPr>
              <w:autoSpaceDE w:val="0"/>
              <w:autoSpaceDN w:val="0"/>
              <w:adjustRightInd w:val="0"/>
              <w:snapToGrid w:val="0"/>
              <w:spacing w:line="240" w:lineRule="auto"/>
              <w:jc w:val="center"/>
              <w:rPr>
                <w:rFonts w:hint="eastAsia" w:ascii="宋体" w:hAnsi="宋体" w:eastAsia="宋体" w:cs="宋体"/>
                <w:b w:val="0"/>
                <w:bCs w:val="0"/>
                <w:color w:val="000000"/>
                <w:sz w:val="21"/>
                <w:szCs w:val="21"/>
                <w:vertAlign w:val="baseline"/>
                <w:lang w:val="en-US" w:eastAsia="zh-CN" w:bidi="ar-SA"/>
              </w:rPr>
            </w:pPr>
            <w:r>
              <w:rPr>
                <w:rFonts w:hint="eastAsia" w:ascii="宋体" w:hAnsi="宋体" w:cs="宋体"/>
                <w:b w:val="0"/>
                <w:bCs w:val="0"/>
                <w:sz w:val="21"/>
                <w:szCs w:val="21"/>
                <w:vertAlign w:val="baseline"/>
                <w:lang w:val="en-US" w:eastAsia="zh-CN"/>
              </w:rPr>
              <w:t>16吨</w:t>
            </w:r>
          </w:p>
        </w:tc>
        <w:tc>
          <w:tcPr>
            <w:tcW w:w="957" w:type="pct"/>
            <w:noWrap w:val="0"/>
            <w:vAlign w:val="top"/>
          </w:tcPr>
          <w:p>
            <w:pPr>
              <w:widowControl w:val="0"/>
              <w:numPr>
                <w:ilvl w:val="0"/>
                <w:numId w:val="0"/>
              </w:numPr>
              <w:autoSpaceDE w:val="0"/>
              <w:autoSpaceDN w:val="0"/>
              <w:adjustRightInd w:val="0"/>
              <w:snapToGrid w:val="0"/>
              <w:spacing w:line="240" w:lineRule="auto"/>
              <w:ind w:left="0" w:lef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901" w:type="pct"/>
            <w:noWrap w:val="0"/>
            <w:vAlign w:val="center"/>
          </w:tcPr>
          <w:p>
            <w:pPr>
              <w:widowControl w:val="0"/>
              <w:numPr>
                <w:ilvl w:val="0"/>
                <w:numId w:val="0"/>
              </w:numPr>
              <w:autoSpaceDE w:val="0"/>
              <w:autoSpaceDN w:val="0"/>
              <w:adjustRightInd w:val="0"/>
              <w:snapToGrid w:val="0"/>
              <w:spacing w:line="240" w:lineRule="auto"/>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3900</w:t>
            </w:r>
            <w:r>
              <w:rPr>
                <w:rFonts w:hint="eastAsia" w:ascii="宋体" w:hAnsi="宋体" w:eastAsia="宋体" w:cs="宋体"/>
                <w:b w:val="0"/>
                <w:bCs w:val="0"/>
                <w:sz w:val="21"/>
                <w:szCs w:val="21"/>
                <w:vertAlign w:val="baseline"/>
                <w:lang w:val="en-US" w:eastAsia="zh-CN"/>
              </w:rPr>
              <w:t>元/台班</w:t>
            </w:r>
          </w:p>
        </w:tc>
        <w:tc>
          <w:tcPr>
            <w:tcW w:w="811" w:type="pct"/>
            <w:noWrap w:val="0"/>
            <w:vAlign w:val="center"/>
          </w:tcPr>
          <w:p>
            <w:pPr>
              <w:widowControl w:val="0"/>
              <w:numPr>
                <w:ilvl w:val="0"/>
                <w:numId w:val="0"/>
              </w:numPr>
              <w:autoSpaceDE w:val="0"/>
              <w:autoSpaceDN w:val="0"/>
              <w:adjustRightInd w:val="0"/>
              <w:snapToGrid w:val="0"/>
              <w:spacing w:line="240" w:lineRule="auto"/>
              <w:ind w:left="0" w:leftChars="0" w:firstLine="0" w:firstLineChars="0"/>
              <w:jc w:val="both"/>
              <w:rPr>
                <w:rFonts w:hint="eastAsia" w:ascii="宋体" w:hAnsi="宋体" w:eastAsia="宋体" w:cs="宋体"/>
                <w:b w:val="0"/>
                <w:bCs w:val="0"/>
                <w:kern w:val="2"/>
                <w:sz w:val="21"/>
                <w:szCs w:val="21"/>
                <w:vertAlign w:val="baseline"/>
                <w:lang w:val="en-US" w:eastAsia="zh-CN" w:bidi="ar-SA"/>
              </w:rPr>
            </w:pPr>
          </w:p>
        </w:tc>
      </w:tr>
    </w:tbl>
    <w:p>
      <w:pPr>
        <w:pStyle w:val="3"/>
        <w:numPr>
          <w:ilvl w:val="1"/>
          <w:numId w:val="0"/>
        </w:numPr>
        <w:rPr>
          <w:rFonts w:hint="eastAsia" w:ascii="仿宋" w:hAnsi="仿宋"/>
          <w:lang w:val="en-US" w:eastAsia="zh-CN"/>
        </w:rPr>
      </w:pPr>
      <w:r>
        <w:rPr>
          <w:rFonts w:hint="eastAsia" w:ascii="仿宋" w:hAnsi="仿宋"/>
          <w:lang w:val="en-US" w:eastAsia="zh-CN"/>
        </w:rPr>
        <w:t xml:space="preserve"> </w:t>
      </w:r>
    </w:p>
    <w:p>
      <w:pPr>
        <w:pStyle w:val="3"/>
        <w:numPr>
          <w:ilvl w:val="1"/>
          <w:numId w:val="0"/>
        </w:numPr>
        <w:ind w:leftChars="0"/>
        <w:jc w:val="both"/>
        <w:rPr>
          <w:rFonts w:hint="default" w:ascii="仿宋" w:hAnsi="仿宋"/>
          <w:b/>
          <w:bCs/>
          <w:sz w:val="28"/>
          <w:szCs w:val="28"/>
          <w:lang w:val="en-US" w:eastAsia="zh-CN"/>
        </w:rPr>
      </w:pPr>
    </w:p>
    <w:p>
      <w:pPr>
        <w:pStyle w:val="3"/>
        <w:numPr>
          <w:ilvl w:val="0"/>
          <w:numId w:val="0"/>
        </w:numPr>
        <w:ind w:left="992"/>
        <w:rPr>
          <w:rFonts w:ascii="仿宋" w:hAnsi="仿宋"/>
        </w:rPr>
      </w:pPr>
      <w:r>
        <w:rPr>
          <w:rFonts w:ascii="仿宋" w:hAnsi="仿宋"/>
        </w:rPr>
        <w:t>-----------------------</w:t>
      </w:r>
      <w:r>
        <w:rPr>
          <w:rFonts w:hint="eastAsia" w:ascii="仿宋" w:hAnsi="仿宋"/>
        </w:rPr>
        <w:t>以下无正文-</w:t>
      </w:r>
      <w:r>
        <w:rPr>
          <w:rFonts w:ascii="仿宋" w:hAnsi="仿宋"/>
        </w:rPr>
        <w:t>--------------------------</w:t>
      </w:r>
    </w:p>
    <w:p>
      <w:pPr>
        <w:pStyle w:val="3"/>
        <w:numPr>
          <w:ilvl w:val="0"/>
          <w:numId w:val="0"/>
        </w:numPr>
        <w:ind w:left="992" w:hanging="567"/>
        <w:rPr>
          <w:rFonts w:ascii="仿宋" w:hAnsi="仿宋"/>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274" w:bottom="1440" w:left="141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88221443"/>
                          </w:sdtPr>
                          <w:sdtContent>
                            <w:p>
                              <w:pPr>
                                <w:pStyle w:val="7"/>
                                <w:jc w:val="center"/>
                              </w:pPr>
                              <w:r>
                                <w:fldChar w:fldCharType="begin"/>
                              </w:r>
                              <w:r>
                                <w:instrText xml:space="preserve">PAGE   \* MERGEFORMAT</w:instrText>
                              </w:r>
                              <w:r>
                                <w:fldChar w:fldCharType="separate"/>
                              </w:r>
                              <w:r>
                                <w:rPr>
                                  <w:lang w:val="zh-CN"/>
                                </w:rPr>
                                <w:t>9</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988221443"/>
                    </w:sdtPr>
                    <w:sdtContent>
                      <w:p>
                        <w:pPr>
                          <w:pStyle w:val="7"/>
                          <w:jc w:val="center"/>
                        </w:pPr>
                        <w:r>
                          <w:fldChar w:fldCharType="begin"/>
                        </w:r>
                        <w:r>
                          <w:instrText xml:space="preserve">PAGE   \* MERGEFORMAT</w:instrText>
                        </w:r>
                        <w:r>
                          <w:fldChar w:fldCharType="separate"/>
                        </w:r>
                        <w:r>
                          <w:rPr>
                            <w:lang w:val="zh-CN"/>
                          </w:rPr>
                          <w:t>9</w:t>
                        </w:r>
                        <w:r>
                          <w:fldChar w:fldCharType="end"/>
                        </w:r>
                      </w:p>
                    </w:sdtContent>
                  </w:sdt>
                  <w:p/>
                </w:txbxContent>
              </v:textbox>
            </v:shape>
          </w:pict>
        </mc:Fallback>
      </mc:AlternateContent>
    </w:r>
  </w:p>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ascii="仿宋" w:hAnsi="仿宋" w:eastAsia="仿宋"/>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65C48"/>
    <w:multiLevelType w:val="singleLevel"/>
    <w:tmpl w:val="AF865C48"/>
    <w:lvl w:ilvl="0" w:tentative="0">
      <w:start w:val="1"/>
      <w:numFmt w:val="decimal"/>
      <w:suff w:val="nothing"/>
      <w:lvlText w:val="%1、"/>
      <w:lvlJc w:val="left"/>
    </w:lvl>
  </w:abstractNum>
  <w:abstractNum w:abstractNumId="1">
    <w:nsid w:val="E0EF5A53"/>
    <w:multiLevelType w:val="singleLevel"/>
    <w:tmpl w:val="E0EF5A53"/>
    <w:lvl w:ilvl="0" w:tentative="0">
      <w:start w:val="1"/>
      <w:numFmt w:val="chineseCounting"/>
      <w:suff w:val="nothing"/>
      <w:lvlText w:val="%1、"/>
      <w:lvlJc w:val="left"/>
      <w:rPr>
        <w:rFonts w:hint="eastAsia"/>
      </w:rPr>
    </w:lvl>
  </w:abstractNum>
  <w:abstractNum w:abstractNumId="2">
    <w:nsid w:val="E1120F8B"/>
    <w:multiLevelType w:val="singleLevel"/>
    <w:tmpl w:val="E1120F8B"/>
    <w:lvl w:ilvl="0" w:tentative="0">
      <w:start w:val="1"/>
      <w:numFmt w:val="decimal"/>
      <w:suff w:val="nothing"/>
      <w:lvlText w:val="%1、"/>
      <w:lvlJc w:val="left"/>
    </w:lvl>
  </w:abstractNum>
  <w:abstractNum w:abstractNumId="3">
    <w:nsid w:val="2E6A463F"/>
    <w:multiLevelType w:val="multilevel"/>
    <w:tmpl w:val="2E6A463F"/>
    <w:lvl w:ilvl="0" w:tentative="0">
      <w:start w:val="1"/>
      <w:numFmt w:val="decimal"/>
      <w:pStyle w:val="4"/>
      <w:lvlText w:val="%1"/>
      <w:lvlJc w:val="left"/>
      <w:pPr>
        <w:ind w:left="425" w:hanging="425"/>
      </w:pPr>
      <w:rPr>
        <w:rFonts w:hint="eastAsia"/>
      </w:rPr>
    </w:lvl>
    <w:lvl w:ilvl="1" w:tentative="0">
      <w:start w:val="1"/>
      <w:numFmt w:val="decimal"/>
      <w:pStyle w:val="3"/>
      <w:lvlText w:val="%1.%2"/>
      <w:lvlJc w:val="left"/>
      <w:pPr>
        <w:ind w:left="777" w:hanging="567"/>
      </w:pPr>
      <w:rPr>
        <w:rFonts w:hint="eastAsia"/>
        <w:color w:val="auto"/>
      </w:rPr>
    </w:lvl>
    <w:lvl w:ilvl="2" w:tentative="0">
      <w:start w:val="1"/>
      <w:numFmt w:val="decimal"/>
      <w:lvlText w:val="%1.%2.%3"/>
      <w:lvlJc w:val="left"/>
      <w:pPr>
        <w:ind w:left="1418" w:hanging="567"/>
      </w:pPr>
      <w:rPr>
        <w:rFonts w:hint="eastAsia"/>
        <w:b w:val="0"/>
        <w:bCs w:val="0"/>
        <w:i w:val="0"/>
        <w:iCs w:val="0"/>
        <w:caps w:val="0"/>
        <w:smallCaps w:val="0"/>
        <w:strike w:val="0"/>
        <w:dstrike w:val="0"/>
        <w:vanish w:val="0"/>
        <w:color w:val="000000"/>
        <w:spacing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4A510AF2"/>
    <w:multiLevelType w:val="singleLevel"/>
    <w:tmpl w:val="4A510AF2"/>
    <w:lvl w:ilvl="0" w:tentative="0">
      <w:start w:val="1"/>
      <w:numFmt w:val="decimal"/>
      <w:suff w:val="nothing"/>
      <w:lvlText w:val="%1、"/>
      <w:lvlJc w:val="left"/>
      <w:pPr>
        <w:ind w:left="420"/>
      </w:pPr>
    </w:lvl>
  </w:abstractNum>
  <w:abstractNum w:abstractNumId="5">
    <w:nsid w:val="70A15342"/>
    <w:multiLevelType w:val="singleLevel"/>
    <w:tmpl w:val="70A15342"/>
    <w:lvl w:ilvl="0" w:tentative="0">
      <w:start w:val="2"/>
      <w:numFmt w:val="chineseCounting"/>
      <w:suff w:val="space"/>
      <w:lvlText w:val="第%1章"/>
      <w:lvlJc w:val="left"/>
      <w:rPr>
        <w:rFonts w:hint="eastAsia"/>
      </w:r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zMjM2NzgzYzQ3NWMxZjA2ZTViNWIzYmJhOGEyNzgifQ=="/>
  </w:docVars>
  <w:rsids>
    <w:rsidRoot w:val="000D084C"/>
    <w:rsid w:val="000132EB"/>
    <w:rsid w:val="000174D1"/>
    <w:rsid w:val="0002203D"/>
    <w:rsid w:val="000527A0"/>
    <w:rsid w:val="00052D11"/>
    <w:rsid w:val="00053A4A"/>
    <w:rsid w:val="000560E3"/>
    <w:rsid w:val="00060240"/>
    <w:rsid w:val="00061C97"/>
    <w:rsid w:val="00062A86"/>
    <w:rsid w:val="00064576"/>
    <w:rsid w:val="00065E4A"/>
    <w:rsid w:val="00081768"/>
    <w:rsid w:val="0008308B"/>
    <w:rsid w:val="000A570B"/>
    <w:rsid w:val="000A7D4F"/>
    <w:rsid w:val="000B1651"/>
    <w:rsid w:val="000B20BC"/>
    <w:rsid w:val="000B2D70"/>
    <w:rsid w:val="000B30B2"/>
    <w:rsid w:val="000B64FC"/>
    <w:rsid w:val="000C3477"/>
    <w:rsid w:val="000C44BD"/>
    <w:rsid w:val="000D084C"/>
    <w:rsid w:val="000D0F03"/>
    <w:rsid w:val="000E306F"/>
    <w:rsid w:val="000E548E"/>
    <w:rsid w:val="000E7161"/>
    <w:rsid w:val="000F123A"/>
    <w:rsid w:val="000F74A5"/>
    <w:rsid w:val="0010021C"/>
    <w:rsid w:val="001065B7"/>
    <w:rsid w:val="00110EBB"/>
    <w:rsid w:val="00115F85"/>
    <w:rsid w:val="001222D6"/>
    <w:rsid w:val="00126E01"/>
    <w:rsid w:val="00127538"/>
    <w:rsid w:val="00151EE2"/>
    <w:rsid w:val="00157207"/>
    <w:rsid w:val="0016024D"/>
    <w:rsid w:val="00162FCC"/>
    <w:rsid w:val="001667CC"/>
    <w:rsid w:val="00173C06"/>
    <w:rsid w:val="00181039"/>
    <w:rsid w:val="00187F89"/>
    <w:rsid w:val="00197AA4"/>
    <w:rsid w:val="001C3C34"/>
    <w:rsid w:val="001D08D1"/>
    <w:rsid w:val="001D2F68"/>
    <w:rsid w:val="001D48DB"/>
    <w:rsid w:val="001E643B"/>
    <w:rsid w:val="001F04AA"/>
    <w:rsid w:val="00202714"/>
    <w:rsid w:val="00203E37"/>
    <w:rsid w:val="002066A8"/>
    <w:rsid w:val="002114B6"/>
    <w:rsid w:val="00220DEC"/>
    <w:rsid w:val="00226D93"/>
    <w:rsid w:val="00227401"/>
    <w:rsid w:val="00232080"/>
    <w:rsid w:val="00232E2F"/>
    <w:rsid w:val="00235DD1"/>
    <w:rsid w:val="002527EE"/>
    <w:rsid w:val="00254BD3"/>
    <w:rsid w:val="00271A4B"/>
    <w:rsid w:val="00273D93"/>
    <w:rsid w:val="002841A6"/>
    <w:rsid w:val="00284DDF"/>
    <w:rsid w:val="00286502"/>
    <w:rsid w:val="00287224"/>
    <w:rsid w:val="002925AD"/>
    <w:rsid w:val="002A2F63"/>
    <w:rsid w:val="002B68F9"/>
    <w:rsid w:val="002C1DD2"/>
    <w:rsid w:val="002D0EC3"/>
    <w:rsid w:val="002E2662"/>
    <w:rsid w:val="002E4555"/>
    <w:rsid w:val="002E576B"/>
    <w:rsid w:val="002E6D51"/>
    <w:rsid w:val="002F42EF"/>
    <w:rsid w:val="002F574A"/>
    <w:rsid w:val="003056C4"/>
    <w:rsid w:val="00324B2D"/>
    <w:rsid w:val="00343C77"/>
    <w:rsid w:val="00361456"/>
    <w:rsid w:val="003655C5"/>
    <w:rsid w:val="00371697"/>
    <w:rsid w:val="00381323"/>
    <w:rsid w:val="00383E61"/>
    <w:rsid w:val="003851F4"/>
    <w:rsid w:val="003877BB"/>
    <w:rsid w:val="00396A10"/>
    <w:rsid w:val="003A27AC"/>
    <w:rsid w:val="003A593A"/>
    <w:rsid w:val="003B1D27"/>
    <w:rsid w:val="003C1308"/>
    <w:rsid w:val="003C216D"/>
    <w:rsid w:val="003C6006"/>
    <w:rsid w:val="003D3002"/>
    <w:rsid w:val="003D52A9"/>
    <w:rsid w:val="003F0840"/>
    <w:rsid w:val="004027C9"/>
    <w:rsid w:val="00403A09"/>
    <w:rsid w:val="00403D2C"/>
    <w:rsid w:val="00415E8E"/>
    <w:rsid w:val="00421A2A"/>
    <w:rsid w:val="00425D00"/>
    <w:rsid w:val="00427884"/>
    <w:rsid w:val="004309E0"/>
    <w:rsid w:val="00432F3A"/>
    <w:rsid w:val="004340B1"/>
    <w:rsid w:val="0044163E"/>
    <w:rsid w:val="00444E5E"/>
    <w:rsid w:val="00446D52"/>
    <w:rsid w:val="00454EE1"/>
    <w:rsid w:val="00461F4B"/>
    <w:rsid w:val="00462D8A"/>
    <w:rsid w:val="00472064"/>
    <w:rsid w:val="0047554E"/>
    <w:rsid w:val="00480BCB"/>
    <w:rsid w:val="004842DB"/>
    <w:rsid w:val="004969D6"/>
    <w:rsid w:val="004A4D6C"/>
    <w:rsid w:val="004A64D1"/>
    <w:rsid w:val="004B04A9"/>
    <w:rsid w:val="004C2DB7"/>
    <w:rsid w:val="004C3186"/>
    <w:rsid w:val="004D06E1"/>
    <w:rsid w:val="004D40E1"/>
    <w:rsid w:val="004E2F45"/>
    <w:rsid w:val="004F3F83"/>
    <w:rsid w:val="004F7F4A"/>
    <w:rsid w:val="00507D7C"/>
    <w:rsid w:val="0051133F"/>
    <w:rsid w:val="005156A7"/>
    <w:rsid w:val="00517ADD"/>
    <w:rsid w:val="00523244"/>
    <w:rsid w:val="0053154B"/>
    <w:rsid w:val="0053170E"/>
    <w:rsid w:val="00540327"/>
    <w:rsid w:val="00543216"/>
    <w:rsid w:val="00543F7C"/>
    <w:rsid w:val="005445F5"/>
    <w:rsid w:val="00544DE4"/>
    <w:rsid w:val="00553258"/>
    <w:rsid w:val="005538C4"/>
    <w:rsid w:val="00561CEB"/>
    <w:rsid w:val="00563931"/>
    <w:rsid w:val="00567250"/>
    <w:rsid w:val="005675F9"/>
    <w:rsid w:val="005750F8"/>
    <w:rsid w:val="0057592B"/>
    <w:rsid w:val="0059490A"/>
    <w:rsid w:val="00597121"/>
    <w:rsid w:val="005A376E"/>
    <w:rsid w:val="005B2974"/>
    <w:rsid w:val="005C0A7D"/>
    <w:rsid w:val="005C4231"/>
    <w:rsid w:val="005C7437"/>
    <w:rsid w:val="005D0B96"/>
    <w:rsid w:val="005D595E"/>
    <w:rsid w:val="005E0C3C"/>
    <w:rsid w:val="005E2E47"/>
    <w:rsid w:val="005E795B"/>
    <w:rsid w:val="005F6F92"/>
    <w:rsid w:val="00610625"/>
    <w:rsid w:val="006175D9"/>
    <w:rsid w:val="0062315E"/>
    <w:rsid w:val="00624745"/>
    <w:rsid w:val="00633FE2"/>
    <w:rsid w:val="006367F5"/>
    <w:rsid w:val="00637371"/>
    <w:rsid w:val="00637AE4"/>
    <w:rsid w:val="00644FE6"/>
    <w:rsid w:val="00646371"/>
    <w:rsid w:val="00652555"/>
    <w:rsid w:val="00652995"/>
    <w:rsid w:val="006575BC"/>
    <w:rsid w:val="0066099B"/>
    <w:rsid w:val="006619A5"/>
    <w:rsid w:val="00661BA9"/>
    <w:rsid w:val="0066261B"/>
    <w:rsid w:val="0066274B"/>
    <w:rsid w:val="00671B69"/>
    <w:rsid w:val="00676D5F"/>
    <w:rsid w:val="006934D7"/>
    <w:rsid w:val="00695C2A"/>
    <w:rsid w:val="006B64B4"/>
    <w:rsid w:val="006C2046"/>
    <w:rsid w:val="006D02DB"/>
    <w:rsid w:val="006E0EBB"/>
    <w:rsid w:val="006E5E19"/>
    <w:rsid w:val="00713E02"/>
    <w:rsid w:val="00716184"/>
    <w:rsid w:val="00717556"/>
    <w:rsid w:val="0074115B"/>
    <w:rsid w:val="00743FFF"/>
    <w:rsid w:val="00746479"/>
    <w:rsid w:val="00750B34"/>
    <w:rsid w:val="007510D1"/>
    <w:rsid w:val="007534C1"/>
    <w:rsid w:val="007535B2"/>
    <w:rsid w:val="00761B4C"/>
    <w:rsid w:val="00762C1D"/>
    <w:rsid w:val="007662F7"/>
    <w:rsid w:val="00781350"/>
    <w:rsid w:val="007914E3"/>
    <w:rsid w:val="007978AE"/>
    <w:rsid w:val="007A073E"/>
    <w:rsid w:val="007A4C1C"/>
    <w:rsid w:val="007B4AFE"/>
    <w:rsid w:val="007B5A37"/>
    <w:rsid w:val="007C77AB"/>
    <w:rsid w:val="007D0296"/>
    <w:rsid w:val="007F5491"/>
    <w:rsid w:val="00805DD3"/>
    <w:rsid w:val="0080670F"/>
    <w:rsid w:val="008166B1"/>
    <w:rsid w:val="00820B73"/>
    <w:rsid w:val="00825251"/>
    <w:rsid w:val="00841C3A"/>
    <w:rsid w:val="008443A4"/>
    <w:rsid w:val="0085737C"/>
    <w:rsid w:val="00864631"/>
    <w:rsid w:val="00874530"/>
    <w:rsid w:val="00880F27"/>
    <w:rsid w:val="008849EB"/>
    <w:rsid w:val="00884BDD"/>
    <w:rsid w:val="00885F2D"/>
    <w:rsid w:val="00891080"/>
    <w:rsid w:val="0089650E"/>
    <w:rsid w:val="008A181C"/>
    <w:rsid w:val="008B00CA"/>
    <w:rsid w:val="008B24D4"/>
    <w:rsid w:val="008B55D6"/>
    <w:rsid w:val="008B66D2"/>
    <w:rsid w:val="008C1343"/>
    <w:rsid w:val="008C1978"/>
    <w:rsid w:val="008C3138"/>
    <w:rsid w:val="008C7EDE"/>
    <w:rsid w:val="008D7D0D"/>
    <w:rsid w:val="008E4423"/>
    <w:rsid w:val="008F2D7A"/>
    <w:rsid w:val="008F64E0"/>
    <w:rsid w:val="00903045"/>
    <w:rsid w:val="00905EC5"/>
    <w:rsid w:val="00907A49"/>
    <w:rsid w:val="00914745"/>
    <w:rsid w:val="00914BB4"/>
    <w:rsid w:val="009201F1"/>
    <w:rsid w:val="00923AD0"/>
    <w:rsid w:val="00923E3A"/>
    <w:rsid w:val="009320E3"/>
    <w:rsid w:val="00932DD4"/>
    <w:rsid w:val="00936A44"/>
    <w:rsid w:val="00936C32"/>
    <w:rsid w:val="00940C07"/>
    <w:rsid w:val="00943AA8"/>
    <w:rsid w:val="0094545B"/>
    <w:rsid w:val="0096305C"/>
    <w:rsid w:val="00964189"/>
    <w:rsid w:val="00965BF2"/>
    <w:rsid w:val="00965CCD"/>
    <w:rsid w:val="009743D6"/>
    <w:rsid w:val="0097471B"/>
    <w:rsid w:val="00974FB4"/>
    <w:rsid w:val="00981313"/>
    <w:rsid w:val="00982A2D"/>
    <w:rsid w:val="0098527A"/>
    <w:rsid w:val="0098614E"/>
    <w:rsid w:val="009A177E"/>
    <w:rsid w:val="009A5BEF"/>
    <w:rsid w:val="009B2C7E"/>
    <w:rsid w:val="009B5E9C"/>
    <w:rsid w:val="009C40F0"/>
    <w:rsid w:val="009C58D5"/>
    <w:rsid w:val="009D26E2"/>
    <w:rsid w:val="009D30CC"/>
    <w:rsid w:val="009E16B1"/>
    <w:rsid w:val="009E33B3"/>
    <w:rsid w:val="009F26C8"/>
    <w:rsid w:val="009F4383"/>
    <w:rsid w:val="009F44C7"/>
    <w:rsid w:val="009F5131"/>
    <w:rsid w:val="00A017F2"/>
    <w:rsid w:val="00A37D44"/>
    <w:rsid w:val="00A42BC1"/>
    <w:rsid w:val="00A458B3"/>
    <w:rsid w:val="00A56B43"/>
    <w:rsid w:val="00A61B71"/>
    <w:rsid w:val="00A63093"/>
    <w:rsid w:val="00A652FF"/>
    <w:rsid w:val="00A6558E"/>
    <w:rsid w:val="00A72928"/>
    <w:rsid w:val="00A80C0D"/>
    <w:rsid w:val="00A812BC"/>
    <w:rsid w:val="00A9328B"/>
    <w:rsid w:val="00A96B4B"/>
    <w:rsid w:val="00AC3466"/>
    <w:rsid w:val="00AD279B"/>
    <w:rsid w:val="00AF01AC"/>
    <w:rsid w:val="00B01294"/>
    <w:rsid w:val="00B04B7D"/>
    <w:rsid w:val="00B1140C"/>
    <w:rsid w:val="00B259A3"/>
    <w:rsid w:val="00B3462C"/>
    <w:rsid w:val="00B35269"/>
    <w:rsid w:val="00B40568"/>
    <w:rsid w:val="00B41277"/>
    <w:rsid w:val="00B47260"/>
    <w:rsid w:val="00B477D7"/>
    <w:rsid w:val="00B53B73"/>
    <w:rsid w:val="00B54266"/>
    <w:rsid w:val="00B6388D"/>
    <w:rsid w:val="00B7334D"/>
    <w:rsid w:val="00B84A1C"/>
    <w:rsid w:val="00B96251"/>
    <w:rsid w:val="00BB3696"/>
    <w:rsid w:val="00BB39F1"/>
    <w:rsid w:val="00BC244F"/>
    <w:rsid w:val="00BC26DC"/>
    <w:rsid w:val="00BC516C"/>
    <w:rsid w:val="00BD4716"/>
    <w:rsid w:val="00BE1BE7"/>
    <w:rsid w:val="00BE57B2"/>
    <w:rsid w:val="00BF6D27"/>
    <w:rsid w:val="00C073AE"/>
    <w:rsid w:val="00C1363C"/>
    <w:rsid w:val="00C17C3D"/>
    <w:rsid w:val="00C21CA6"/>
    <w:rsid w:val="00C27248"/>
    <w:rsid w:val="00C3123B"/>
    <w:rsid w:val="00C42DA0"/>
    <w:rsid w:val="00C53046"/>
    <w:rsid w:val="00C542C5"/>
    <w:rsid w:val="00C60D28"/>
    <w:rsid w:val="00C67EA6"/>
    <w:rsid w:val="00C73BBC"/>
    <w:rsid w:val="00C870EF"/>
    <w:rsid w:val="00C94A6C"/>
    <w:rsid w:val="00CA0DD4"/>
    <w:rsid w:val="00CA1BEF"/>
    <w:rsid w:val="00CB0542"/>
    <w:rsid w:val="00CB0E25"/>
    <w:rsid w:val="00CB3304"/>
    <w:rsid w:val="00CB79E7"/>
    <w:rsid w:val="00CC771A"/>
    <w:rsid w:val="00CD4161"/>
    <w:rsid w:val="00CF0EBB"/>
    <w:rsid w:val="00CF1A48"/>
    <w:rsid w:val="00D02640"/>
    <w:rsid w:val="00D02F32"/>
    <w:rsid w:val="00D12462"/>
    <w:rsid w:val="00D140DF"/>
    <w:rsid w:val="00D17D2A"/>
    <w:rsid w:val="00D20F66"/>
    <w:rsid w:val="00D232F3"/>
    <w:rsid w:val="00D23558"/>
    <w:rsid w:val="00D27D7C"/>
    <w:rsid w:val="00D4568D"/>
    <w:rsid w:val="00D54550"/>
    <w:rsid w:val="00D67206"/>
    <w:rsid w:val="00D73213"/>
    <w:rsid w:val="00D739E8"/>
    <w:rsid w:val="00D73F5E"/>
    <w:rsid w:val="00D768B9"/>
    <w:rsid w:val="00D814F9"/>
    <w:rsid w:val="00D94497"/>
    <w:rsid w:val="00DA03D9"/>
    <w:rsid w:val="00DA6816"/>
    <w:rsid w:val="00DA6889"/>
    <w:rsid w:val="00DC369B"/>
    <w:rsid w:val="00DD224E"/>
    <w:rsid w:val="00DD6150"/>
    <w:rsid w:val="00DD71EC"/>
    <w:rsid w:val="00DE50A8"/>
    <w:rsid w:val="00DE5A25"/>
    <w:rsid w:val="00DE5B17"/>
    <w:rsid w:val="00DE5B37"/>
    <w:rsid w:val="00DE660E"/>
    <w:rsid w:val="00DF02A5"/>
    <w:rsid w:val="00DF3A2F"/>
    <w:rsid w:val="00DF4852"/>
    <w:rsid w:val="00E12C72"/>
    <w:rsid w:val="00E149A6"/>
    <w:rsid w:val="00E23753"/>
    <w:rsid w:val="00E25D10"/>
    <w:rsid w:val="00E2685C"/>
    <w:rsid w:val="00E2788B"/>
    <w:rsid w:val="00E31880"/>
    <w:rsid w:val="00E37A3B"/>
    <w:rsid w:val="00E41C70"/>
    <w:rsid w:val="00E43846"/>
    <w:rsid w:val="00E45F70"/>
    <w:rsid w:val="00E53517"/>
    <w:rsid w:val="00E60289"/>
    <w:rsid w:val="00E60D31"/>
    <w:rsid w:val="00E67C1B"/>
    <w:rsid w:val="00E72301"/>
    <w:rsid w:val="00E72C38"/>
    <w:rsid w:val="00E82983"/>
    <w:rsid w:val="00E94307"/>
    <w:rsid w:val="00E96A47"/>
    <w:rsid w:val="00EA3215"/>
    <w:rsid w:val="00EB19ED"/>
    <w:rsid w:val="00EB64B8"/>
    <w:rsid w:val="00EC6C2A"/>
    <w:rsid w:val="00ED6DA2"/>
    <w:rsid w:val="00EE3B3B"/>
    <w:rsid w:val="00EE54F3"/>
    <w:rsid w:val="00EF7BA3"/>
    <w:rsid w:val="00F012E3"/>
    <w:rsid w:val="00F07B32"/>
    <w:rsid w:val="00F14177"/>
    <w:rsid w:val="00F21F77"/>
    <w:rsid w:val="00F30B7C"/>
    <w:rsid w:val="00F34043"/>
    <w:rsid w:val="00F37A88"/>
    <w:rsid w:val="00F438D4"/>
    <w:rsid w:val="00F44130"/>
    <w:rsid w:val="00F46121"/>
    <w:rsid w:val="00F53F90"/>
    <w:rsid w:val="00F54AEA"/>
    <w:rsid w:val="00F55277"/>
    <w:rsid w:val="00F604D4"/>
    <w:rsid w:val="00F65867"/>
    <w:rsid w:val="00F673A4"/>
    <w:rsid w:val="00F704EB"/>
    <w:rsid w:val="00F868C0"/>
    <w:rsid w:val="00F94E3F"/>
    <w:rsid w:val="00F951A0"/>
    <w:rsid w:val="00FA253F"/>
    <w:rsid w:val="00FB5BD8"/>
    <w:rsid w:val="00FC18DC"/>
    <w:rsid w:val="00FC2BC3"/>
    <w:rsid w:val="00FC69A8"/>
    <w:rsid w:val="00FD3554"/>
    <w:rsid w:val="00FD4537"/>
    <w:rsid w:val="00FD4FBA"/>
    <w:rsid w:val="00FF104C"/>
    <w:rsid w:val="01B138D0"/>
    <w:rsid w:val="0216715F"/>
    <w:rsid w:val="0247295B"/>
    <w:rsid w:val="02B551B2"/>
    <w:rsid w:val="035B7633"/>
    <w:rsid w:val="03D47354"/>
    <w:rsid w:val="04D81894"/>
    <w:rsid w:val="056106F1"/>
    <w:rsid w:val="05AD0998"/>
    <w:rsid w:val="061E038F"/>
    <w:rsid w:val="08F61472"/>
    <w:rsid w:val="094E2D18"/>
    <w:rsid w:val="0AFD46CF"/>
    <w:rsid w:val="0CF31D21"/>
    <w:rsid w:val="0D605732"/>
    <w:rsid w:val="0E4D2676"/>
    <w:rsid w:val="106626C5"/>
    <w:rsid w:val="1125116C"/>
    <w:rsid w:val="11B76007"/>
    <w:rsid w:val="13E475AE"/>
    <w:rsid w:val="1412002C"/>
    <w:rsid w:val="15082937"/>
    <w:rsid w:val="176A363C"/>
    <w:rsid w:val="17C70A77"/>
    <w:rsid w:val="1AF35282"/>
    <w:rsid w:val="1BAC43EE"/>
    <w:rsid w:val="1BAC5095"/>
    <w:rsid w:val="1BB8469E"/>
    <w:rsid w:val="1CC15E4F"/>
    <w:rsid w:val="1D8A1686"/>
    <w:rsid w:val="1DC00253"/>
    <w:rsid w:val="20624FAE"/>
    <w:rsid w:val="20D66F83"/>
    <w:rsid w:val="21B54ED2"/>
    <w:rsid w:val="21D56297"/>
    <w:rsid w:val="221C4F7F"/>
    <w:rsid w:val="227E7DEA"/>
    <w:rsid w:val="22CF25B1"/>
    <w:rsid w:val="234228A5"/>
    <w:rsid w:val="248144B4"/>
    <w:rsid w:val="256F580B"/>
    <w:rsid w:val="2AB27175"/>
    <w:rsid w:val="2BD575BF"/>
    <w:rsid w:val="2C333B76"/>
    <w:rsid w:val="2D4464E6"/>
    <w:rsid w:val="2D8A0DF9"/>
    <w:rsid w:val="2E7B65AA"/>
    <w:rsid w:val="303632B8"/>
    <w:rsid w:val="34494518"/>
    <w:rsid w:val="34B101E6"/>
    <w:rsid w:val="352E73B1"/>
    <w:rsid w:val="3A620C13"/>
    <w:rsid w:val="3B5C0E27"/>
    <w:rsid w:val="3C1C5C46"/>
    <w:rsid w:val="3E95757F"/>
    <w:rsid w:val="40113EFA"/>
    <w:rsid w:val="40352EF9"/>
    <w:rsid w:val="43F54BF4"/>
    <w:rsid w:val="44920B8F"/>
    <w:rsid w:val="46DA6BC6"/>
    <w:rsid w:val="47E80B54"/>
    <w:rsid w:val="481E2E23"/>
    <w:rsid w:val="48482A6F"/>
    <w:rsid w:val="4AF438E5"/>
    <w:rsid w:val="4B717804"/>
    <w:rsid w:val="4CB35DAC"/>
    <w:rsid w:val="4CC27352"/>
    <w:rsid w:val="4CD538B0"/>
    <w:rsid w:val="4DF26E85"/>
    <w:rsid w:val="4EB04CEF"/>
    <w:rsid w:val="4F045CA0"/>
    <w:rsid w:val="4FCF20E6"/>
    <w:rsid w:val="50646427"/>
    <w:rsid w:val="50970A38"/>
    <w:rsid w:val="51822BC0"/>
    <w:rsid w:val="52FE5B5B"/>
    <w:rsid w:val="53213917"/>
    <w:rsid w:val="547338D8"/>
    <w:rsid w:val="54A05FB3"/>
    <w:rsid w:val="5A4D68FC"/>
    <w:rsid w:val="5A534FA7"/>
    <w:rsid w:val="5AA66D06"/>
    <w:rsid w:val="5C612CF6"/>
    <w:rsid w:val="5D6A167E"/>
    <w:rsid w:val="5D7E12FE"/>
    <w:rsid w:val="5E680F79"/>
    <w:rsid w:val="5FDA57AF"/>
    <w:rsid w:val="602F6605"/>
    <w:rsid w:val="60484E08"/>
    <w:rsid w:val="60C069D8"/>
    <w:rsid w:val="61C44A7F"/>
    <w:rsid w:val="627E5F38"/>
    <w:rsid w:val="646E458C"/>
    <w:rsid w:val="664D52A4"/>
    <w:rsid w:val="66624E04"/>
    <w:rsid w:val="670370EB"/>
    <w:rsid w:val="683E06E6"/>
    <w:rsid w:val="686D2352"/>
    <w:rsid w:val="6A7C4165"/>
    <w:rsid w:val="6AA14697"/>
    <w:rsid w:val="6E0A4E5D"/>
    <w:rsid w:val="6EBE5430"/>
    <w:rsid w:val="6EFA6397"/>
    <w:rsid w:val="7185070D"/>
    <w:rsid w:val="72232834"/>
    <w:rsid w:val="74163A23"/>
    <w:rsid w:val="752B38BF"/>
    <w:rsid w:val="759B4ADD"/>
    <w:rsid w:val="76B01E82"/>
    <w:rsid w:val="779A47E6"/>
    <w:rsid w:val="78E55801"/>
    <w:rsid w:val="79951A24"/>
    <w:rsid w:val="79F12C26"/>
    <w:rsid w:val="7A501F2E"/>
    <w:rsid w:val="7AD63D87"/>
    <w:rsid w:val="7C9275E1"/>
    <w:rsid w:val="7CAA1FB4"/>
    <w:rsid w:val="7D4408F3"/>
    <w:rsid w:val="7EE84C88"/>
    <w:rsid w:val="7F43429E"/>
    <w:rsid w:val="7F88089A"/>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color w:val="000000"/>
      <w:sz w:val="21"/>
      <w:lang w:val="en-US" w:eastAsia="zh-CN" w:bidi="ar-SA"/>
    </w:rPr>
  </w:style>
  <w:style w:type="paragraph" w:styleId="2">
    <w:name w:val="heading 1"/>
    <w:basedOn w:val="3"/>
    <w:next w:val="1"/>
    <w:link w:val="20"/>
    <w:qFormat/>
    <w:uiPriority w:val="9"/>
    <w:pPr>
      <w:keepNext/>
      <w:keepLines/>
      <w:numPr>
        <w:ilvl w:val="0"/>
        <w:numId w:val="0"/>
      </w:numPr>
      <w:spacing w:before="340" w:after="330" w:line="480" w:lineRule="auto"/>
      <w:outlineLvl w:val="0"/>
    </w:pPr>
    <w:rPr>
      <w:b/>
      <w:bCs/>
      <w:kern w:val="44"/>
      <w:sz w:val="28"/>
      <w:szCs w:val="44"/>
    </w:rPr>
  </w:style>
  <w:style w:type="paragraph" w:styleId="4">
    <w:name w:val="heading 2"/>
    <w:basedOn w:val="1"/>
    <w:next w:val="3"/>
    <w:link w:val="23"/>
    <w:unhideWhenUsed/>
    <w:qFormat/>
    <w:uiPriority w:val="9"/>
    <w:pPr>
      <w:keepNext/>
      <w:keepLines/>
      <w:numPr>
        <w:ilvl w:val="0"/>
        <w:numId w:val="1"/>
      </w:numPr>
      <w:spacing w:before="260" w:after="260" w:line="416" w:lineRule="auto"/>
      <w:outlineLvl w:val="1"/>
    </w:pPr>
    <w:rPr>
      <w:rFonts w:eastAsia="仿宋" w:asciiTheme="majorHAnsi" w:hAnsiTheme="majorHAnsi" w:cstheme="majorBidi"/>
      <w:b/>
      <w:bCs/>
      <w:sz w:val="28"/>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3">
    <w:name w:val="正文内容"/>
    <w:basedOn w:val="1"/>
    <w:link w:val="21"/>
    <w:qFormat/>
    <w:uiPriority w:val="0"/>
    <w:pPr>
      <w:widowControl/>
      <w:numPr>
        <w:ilvl w:val="1"/>
        <w:numId w:val="1"/>
      </w:numPr>
      <w:spacing w:line="360" w:lineRule="auto"/>
    </w:pPr>
    <w:rPr>
      <w:rFonts w:ascii="宋体" w:hAnsi="宋体" w:eastAsia="仿宋" w:cs="宋体"/>
      <w:kern w:val="1"/>
      <w:sz w:val="24"/>
      <w:szCs w:val="24"/>
    </w:rPr>
  </w:style>
  <w:style w:type="paragraph" w:styleId="5">
    <w:name w:val="annotation text"/>
    <w:basedOn w:val="1"/>
    <w:link w:val="27"/>
    <w:semiHidden/>
    <w:unhideWhenUsed/>
    <w:qFormat/>
    <w:uiPriority w:val="99"/>
    <w:pPr>
      <w:jc w:val="left"/>
    </w:pPr>
  </w:style>
  <w:style w:type="paragraph" w:styleId="6">
    <w:name w:val="Balloon Text"/>
    <w:basedOn w:val="1"/>
    <w:link w:val="22"/>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left" w:pos="735"/>
        <w:tab w:val="right" w:leader="dot" w:pos="8296"/>
      </w:tabs>
      <w:spacing w:line="360" w:lineRule="auto"/>
    </w:pPr>
  </w:style>
  <w:style w:type="paragraph" w:styleId="10">
    <w:name w:val="Subtitle"/>
    <w:basedOn w:val="1"/>
    <w:next w:val="2"/>
    <w:link w:val="25"/>
    <w:qFormat/>
    <w:uiPriority w:val="11"/>
    <w:pPr>
      <w:spacing w:before="240" w:after="60" w:line="312" w:lineRule="auto"/>
      <w:jc w:val="center"/>
      <w:outlineLvl w:val="0"/>
    </w:pPr>
    <w:rPr>
      <w:rFonts w:eastAsia="仿宋" w:asciiTheme="minorHAnsi" w:hAnsiTheme="minorHAnsi" w:cstheme="minorBidi"/>
      <w:b/>
      <w:bCs/>
      <w:kern w:val="28"/>
      <w:sz w:val="36"/>
      <w:szCs w:val="32"/>
    </w:rPr>
  </w:style>
  <w:style w:type="paragraph" w:styleId="11">
    <w:name w:val="toc 2"/>
    <w:basedOn w:val="1"/>
    <w:next w:val="1"/>
    <w:unhideWhenUsed/>
    <w:qFormat/>
    <w:uiPriority w:val="39"/>
    <w:pPr>
      <w:widowControl/>
      <w:overflowPunct w:val="0"/>
      <w:autoSpaceDE w:val="0"/>
      <w:autoSpaceDN w:val="0"/>
      <w:adjustRightInd w:val="0"/>
      <w:spacing w:after="120" w:line="288" w:lineRule="auto"/>
      <w:ind w:left="420" w:leftChars="200"/>
      <w:jc w:val="left"/>
      <w:textAlignment w:val="baseline"/>
    </w:pPr>
    <w:rPr>
      <w:rFonts w:ascii="Arial" w:hAnsi="Arial" w:eastAsia="仿宋" w:cs="Times New Roman"/>
      <w:color w:val="auto"/>
    </w:rPr>
  </w:style>
  <w:style w:type="paragraph" w:styleId="12">
    <w:name w:val="annotation subject"/>
    <w:basedOn w:val="5"/>
    <w:next w:val="5"/>
    <w:link w:val="28"/>
    <w:semiHidden/>
    <w:unhideWhenUsed/>
    <w:qFormat/>
    <w:uiPriority w:val="99"/>
    <w:rPr>
      <w:b/>
      <w:bCs/>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页眉 字符"/>
    <w:basedOn w:val="15"/>
    <w:link w:val="8"/>
    <w:qFormat/>
    <w:uiPriority w:val="99"/>
    <w:rPr>
      <w:sz w:val="18"/>
      <w:szCs w:val="18"/>
    </w:rPr>
  </w:style>
  <w:style w:type="character" w:customStyle="1" w:styleId="19">
    <w:name w:val="页脚 字符"/>
    <w:basedOn w:val="15"/>
    <w:link w:val="7"/>
    <w:qFormat/>
    <w:uiPriority w:val="99"/>
    <w:rPr>
      <w:sz w:val="18"/>
      <w:szCs w:val="18"/>
    </w:rPr>
  </w:style>
  <w:style w:type="character" w:customStyle="1" w:styleId="20">
    <w:name w:val="标题 1 字符"/>
    <w:basedOn w:val="15"/>
    <w:link w:val="2"/>
    <w:qFormat/>
    <w:uiPriority w:val="9"/>
    <w:rPr>
      <w:rFonts w:ascii="宋体" w:hAnsi="宋体" w:eastAsia="仿宋" w:cs="宋体"/>
      <w:b/>
      <w:bCs/>
      <w:color w:val="000000"/>
      <w:kern w:val="44"/>
      <w:sz w:val="28"/>
      <w:szCs w:val="44"/>
    </w:rPr>
  </w:style>
  <w:style w:type="character" w:customStyle="1" w:styleId="21">
    <w:name w:val="正文内容 字符"/>
    <w:basedOn w:val="15"/>
    <w:link w:val="3"/>
    <w:qFormat/>
    <w:uiPriority w:val="0"/>
    <w:rPr>
      <w:rFonts w:ascii="宋体" w:hAnsi="宋体" w:eastAsia="仿宋" w:cs="宋体"/>
      <w:color w:val="000000"/>
      <w:kern w:val="1"/>
      <w:sz w:val="24"/>
      <w:szCs w:val="24"/>
    </w:rPr>
  </w:style>
  <w:style w:type="character" w:customStyle="1" w:styleId="22">
    <w:name w:val="批注框文本 字符"/>
    <w:basedOn w:val="15"/>
    <w:link w:val="6"/>
    <w:semiHidden/>
    <w:qFormat/>
    <w:uiPriority w:val="99"/>
    <w:rPr>
      <w:rFonts w:ascii="Calibri" w:hAnsi="Calibri" w:eastAsia="宋体" w:cs="Calibri"/>
      <w:color w:val="000000"/>
      <w:kern w:val="0"/>
      <w:sz w:val="18"/>
      <w:szCs w:val="18"/>
    </w:rPr>
  </w:style>
  <w:style w:type="character" w:customStyle="1" w:styleId="23">
    <w:name w:val="标题 2 字符"/>
    <w:basedOn w:val="15"/>
    <w:link w:val="4"/>
    <w:qFormat/>
    <w:uiPriority w:val="9"/>
    <w:rPr>
      <w:rFonts w:eastAsia="仿宋" w:asciiTheme="majorHAnsi" w:hAnsiTheme="majorHAnsi" w:cstheme="majorBidi"/>
      <w:b/>
      <w:bCs/>
      <w:color w:val="000000"/>
      <w:kern w:val="0"/>
      <w:sz w:val="28"/>
      <w:szCs w:val="32"/>
    </w:rPr>
  </w:style>
  <w:style w:type="paragraph" w:styleId="24">
    <w:name w:val="List Paragraph"/>
    <w:basedOn w:val="1"/>
    <w:qFormat/>
    <w:uiPriority w:val="34"/>
    <w:pPr>
      <w:ind w:firstLine="420" w:firstLineChars="200"/>
    </w:pPr>
  </w:style>
  <w:style w:type="character" w:customStyle="1" w:styleId="25">
    <w:name w:val="副标题 字符"/>
    <w:basedOn w:val="15"/>
    <w:link w:val="10"/>
    <w:qFormat/>
    <w:uiPriority w:val="11"/>
    <w:rPr>
      <w:rFonts w:eastAsia="仿宋"/>
      <w:b/>
      <w:bCs/>
      <w:color w:val="000000"/>
      <w:kern w:val="28"/>
      <w:sz w:val="36"/>
      <w:szCs w:val="32"/>
    </w:rPr>
  </w:style>
  <w:style w:type="paragraph" w:customStyle="1" w:styleId="26">
    <w:name w:val="TOC 标题1"/>
    <w:basedOn w:val="2"/>
    <w:next w:val="1"/>
    <w:unhideWhenUsed/>
    <w:qFormat/>
    <w:uiPriority w:val="39"/>
    <w:pPr>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7">
    <w:name w:val="批注文字 字符"/>
    <w:basedOn w:val="15"/>
    <w:link w:val="5"/>
    <w:semiHidden/>
    <w:qFormat/>
    <w:uiPriority w:val="99"/>
    <w:rPr>
      <w:rFonts w:ascii="Calibri" w:hAnsi="Calibri" w:eastAsia="宋体" w:cs="Calibri"/>
      <w:color w:val="000000"/>
      <w:kern w:val="0"/>
      <w:szCs w:val="20"/>
    </w:rPr>
  </w:style>
  <w:style w:type="character" w:customStyle="1" w:styleId="28">
    <w:name w:val="批注主题 字符"/>
    <w:basedOn w:val="27"/>
    <w:link w:val="12"/>
    <w:semiHidden/>
    <w:qFormat/>
    <w:uiPriority w:val="99"/>
    <w:rPr>
      <w:rFonts w:ascii="Calibri" w:hAnsi="Calibri" w:eastAsia="宋体" w:cs="Calibri"/>
      <w:b/>
      <w:bCs/>
      <w:color w:val="000000"/>
      <w:kern w:val="0"/>
      <w:szCs w:val="20"/>
    </w:rPr>
  </w:style>
  <w:style w:type="character" w:customStyle="1" w:styleId="29">
    <w:name w:val="Unresolved Mention"/>
    <w:basedOn w:val="15"/>
    <w:semiHidden/>
    <w:unhideWhenUsed/>
    <w:qFormat/>
    <w:uiPriority w:val="99"/>
    <w:rPr>
      <w:color w:val="605E5C"/>
      <w:shd w:val="clear" w:color="auto" w:fill="E1DFDD"/>
    </w:rPr>
  </w:style>
  <w:style w:type="paragraph" w:customStyle="1" w:styleId="30">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71583-E837-45F4-881A-F907BBC86E17}">
  <ds:schemaRefs/>
</ds:datastoreItem>
</file>

<file path=docProps/app.xml><?xml version="1.0" encoding="utf-8"?>
<Properties xmlns="http://schemas.openxmlformats.org/officeDocument/2006/extended-properties" xmlns:vt="http://schemas.openxmlformats.org/officeDocument/2006/docPropsVTypes">
  <Template>Normal</Template>
  <Company>Windows 10</Company>
  <Pages>11</Pages>
  <Words>3599</Words>
  <Characters>4009</Characters>
  <Lines>41</Lines>
  <Paragraphs>11</Paragraphs>
  <TotalTime>4</TotalTime>
  <ScaleCrop>false</ScaleCrop>
  <LinksUpToDate>false</LinksUpToDate>
  <CharactersWithSpaces>4121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2021-06-24T06:00:00Z</dcterms:created>
  <dc:creator>于 强</dc:creator>
  <cp:lastModifiedBy>黄S丶</cp:lastModifiedBy>
  <cp:lastPrinted>2021-12-22T00:57:00Z</cp:lastPrinted>
  <dcterms:modified xsi:type="dcterms:W3CDTF">2023-03-22T00:48:27Z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EC02130F3236453CAFECEC1BD23DC6A7</vt:lpwstr>
  </property>
</Properties>
</file>